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0AE" w:rsidRPr="0023077A" w:rsidRDefault="00E960AE" w:rsidP="008D3C68">
      <w:pPr>
        <w:spacing w:after="0" w:line="480" w:lineRule="auto"/>
        <w:jc w:val="center"/>
        <w:outlineLvl w:val="0"/>
        <w:rPr>
          <w:rFonts w:ascii="Times New Roman" w:hAnsi="Times New Roman" w:cs="Times New Roman"/>
          <w:b/>
          <w:sz w:val="24"/>
          <w:szCs w:val="24"/>
        </w:rPr>
      </w:pPr>
      <w:r w:rsidRPr="0023077A">
        <w:rPr>
          <w:rFonts w:ascii="Times New Roman" w:hAnsi="Times New Roman" w:cs="Times New Roman"/>
          <w:b/>
          <w:sz w:val="24"/>
          <w:szCs w:val="24"/>
        </w:rPr>
        <w:t>BAB IV</w:t>
      </w:r>
    </w:p>
    <w:p w:rsidR="00E960AE" w:rsidRPr="0023077A" w:rsidRDefault="00E960AE" w:rsidP="008D3C68">
      <w:pPr>
        <w:spacing w:after="0" w:line="480" w:lineRule="auto"/>
        <w:jc w:val="center"/>
        <w:outlineLvl w:val="0"/>
        <w:rPr>
          <w:rFonts w:ascii="Times New Roman" w:hAnsi="Times New Roman" w:cs="Times New Roman"/>
          <w:b/>
          <w:sz w:val="24"/>
          <w:szCs w:val="24"/>
        </w:rPr>
      </w:pPr>
      <w:r w:rsidRPr="0023077A">
        <w:rPr>
          <w:rFonts w:ascii="Times New Roman" w:hAnsi="Times New Roman" w:cs="Times New Roman"/>
          <w:b/>
          <w:sz w:val="24"/>
          <w:szCs w:val="24"/>
        </w:rPr>
        <w:t>HASIL PENELITIAN DAN PEMBAHASAN</w:t>
      </w:r>
    </w:p>
    <w:p w:rsidR="00E960AE" w:rsidRPr="00C03FD5" w:rsidRDefault="00FD5122" w:rsidP="008D3C68">
      <w:pPr>
        <w:tabs>
          <w:tab w:val="left" w:pos="1635"/>
        </w:tabs>
        <w:spacing w:after="0" w:line="480" w:lineRule="auto"/>
        <w:rPr>
          <w:rFonts w:ascii="Times New Roman" w:hAnsi="Times New Roman" w:cs="Times New Roman"/>
          <w:b/>
          <w:sz w:val="24"/>
          <w:szCs w:val="24"/>
          <w:lang w:val="en-US"/>
        </w:rPr>
      </w:pPr>
      <w:r>
        <w:rPr>
          <w:rFonts w:ascii="Times New Roman" w:hAnsi="Times New Roman" w:cs="Times New Roman"/>
          <w:b/>
          <w:sz w:val="24"/>
          <w:szCs w:val="24"/>
        </w:rPr>
        <w:tab/>
      </w:r>
      <w:r w:rsidR="00C03FD5">
        <w:rPr>
          <w:rFonts w:ascii="Times New Roman" w:hAnsi="Times New Roman" w:cs="Times New Roman"/>
          <w:b/>
          <w:sz w:val="24"/>
          <w:szCs w:val="24"/>
          <w:lang w:val="en-US"/>
        </w:rPr>
        <w:t xml:space="preserve"> </w:t>
      </w:r>
    </w:p>
    <w:p w:rsidR="00E960AE" w:rsidRPr="005D0845" w:rsidRDefault="00B57B19" w:rsidP="008D3C68">
      <w:pPr>
        <w:pStyle w:val="ListParagraph"/>
        <w:numPr>
          <w:ilvl w:val="1"/>
          <w:numId w:val="47"/>
        </w:numPr>
        <w:spacing w:after="0" w:line="480" w:lineRule="auto"/>
        <w:ind w:left="709" w:hanging="709"/>
        <w:jc w:val="both"/>
        <w:rPr>
          <w:rFonts w:ascii="Times New Roman" w:hAnsi="Times New Roman" w:cs="Times New Roman"/>
          <w:b/>
          <w:sz w:val="24"/>
          <w:szCs w:val="24"/>
          <w:lang w:val="en-US"/>
        </w:rPr>
      </w:pPr>
      <w:r w:rsidRPr="005D0845">
        <w:rPr>
          <w:rFonts w:ascii="Times New Roman" w:hAnsi="Times New Roman" w:cs="Times New Roman"/>
          <w:b/>
          <w:sz w:val="24"/>
          <w:szCs w:val="24"/>
          <w:lang w:val="en-US"/>
        </w:rPr>
        <w:t>Hasil Penelitian Dan Pembahasan</w:t>
      </w:r>
    </w:p>
    <w:p w:rsidR="00E960AE" w:rsidRPr="005D0845" w:rsidRDefault="005D0845" w:rsidP="008D3C68">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lang w:val="en-US"/>
        </w:rPr>
        <w:t>4.1.1</w:t>
      </w:r>
      <w:r>
        <w:rPr>
          <w:rFonts w:ascii="Times New Roman" w:hAnsi="Times New Roman" w:cs="Times New Roman"/>
          <w:b/>
          <w:sz w:val="24"/>
          <w:szCs w:val="24"/>
          <w:lang w:val="en-US"/>
        </w:rPr>
        <w:tab/>
      </w:r>
      <w:r w:rsidR="003E1370" w:rsidRPr="005D0845">
        <w:rPr>
          <w:rFonts w:ascii="Times New Roman" w:hAnsi="Times New Roman" w:cs="Times New Roman"/>
          <w:b/>
          <w:sz w:val="24"/>
          <w:szCs w:val="24"/>
          <w:lang w:val="en-US"/>
        </w:rPr>
        <w:t>Laba Akuntansi pada Perusahaan Perbankan</w:t>
      </w:r>
      <w:r w:rsidR="005957C3" w:rsidRPr="005D0845">
        <w:rPr>
          <w:rFonts w:ascii="Times New Roman" w:hAnsi="Times New Roman" w:cs="Times New Roman"/>
          <w:b/>
          <w:sz w:val="24"/>
          <w:szCs w:val="24"/>
        </w:rPr>
        <w:t xml:space="preserve"> yang Terdaftar di BEI Tahun 2014-2016</w:t>
      </w:r>
    </w:p>
    <w:p w:rsidR="003E1370" w:rsidRDefault="003E1370" w:rsidP="008D3C68">
      <w:pPr>
        <w:autoSpaceDE w:val="0"/>
        <w:autoSpaceDN w:val="0"/>
        <w:adjustRightInd w:val="0"/>
        <w:spacing w:after="0" w:line="480" w:lineRule="auto"/>
        <w:ind w:firstLine="709"/>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Laba akuntansi memberikan informasi tentang posisi keuangan, kinerja dan arus kas perusahaan yang bermanfaat bagi sebagian besar kalangan pengguna laporan dalam rangka membuat keputusan-keputusan ekonomi serta pertanggungjawaban (</w:t>
      </w:r>
      <w:r w:rsidRPr="003E1370">
        <w:rPr>
          <w:rFonts w:ascii="Times New Roman" w:hAnsi="Times New Roman" w:cs="Times New Roman"/>
          <w:i/>
          <w:sz w:val="24"/>
          <w:szCs w:val="24"/>
          <w:lang w:val="en-US"/>
        </w:rPr>
        <w:t>stewardship</w:t>
      </w:r>
      <w:r>
        <w:rPr>
          <w:rFonts w:ascii="Times New Roman" w:hAnsi="Times New Roman" w:cs="Times New Roman"/>
          <w:sz w:val="24"/>
          <w:szCs w:val="24"/>
          <w:lang w:val="en-US"/>
        </w:rPr>
        <w:t>) manajemen atas penggunaan sumber-sumber daya.</w:t>
      </w:r>
      <w:proofErr w:type="gramEnd"/>
    </w:p>
    <w:p w:rsidR="00E960AE" w:rsidRPr="0023077A" w:rsidRDefault="00E960AE" w:rsidP="004551F4">
      <w:pPr>
        <w:autoSpaceDE w:val="0"/>
        <w:autoSpaceDN w:val="0"/>
        <w:adjustRightInd w:val="0"/>
        <w:spacing w:after="0" w:line="360" w:lineRule="auto"/>
        <w:jc w:val="center"/>
        <w:outlineLvl w:val="0"/>
        <w:rPr>
          <w:rFonts w:ascii="Times New Roman" w:hAnsi="Times New Roman" w:cs="Times New Roman"/>
          <w:b/>
          <w:sz w:val="24"/>
          <w:szCs w:val="24"/>
        </w:rPr>
      </w:pPr>
      <w:r w:rsidRPr="0023077A">
        <w:rPr>
          <w:rFonts w:ascii="Times New Roman" w:hAnsi="Times New Roman" w:cs="Times New Roman"/>
          <w:b/>
          <w:sz w:val="24"/>
          <w:szCs w:val="24"/>
        </w:rPr>
        <w:t>Tabel 4.1</w:t>
      </w:r>
    </w:p>
    <w:p w:rsidR="00E960AE" w:rsidRPr="003E1370" w:rsidRDefault="003E1370" w:rsidP="004551F4">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Laba Akuntansi pada Perusahaan Perbankan Periode 2014-2016</w:t>
      </w:r>
    </w:p>
    <w:p w:rsidR="00985AE7" w:rsidRPr="0023077A" w:rsidRDefault="00985AE7" w:rsidP="008D3C68">
      <w:pPr>
        <w:spacing w:after="0" w:line="480" w:lineRule="auto"/>
        <w:jc w:val="center"/>
        <w:rPr>
          <w:rFonts w:ascii="Times New Roman" w:hAnsi="Times New Roman" w:cs="Times New Roman"/>
          <w:b/>
          <w:sz w:val="24"/>
          <w:szCs w:val="24"/>
        </w:rPr>
      </w:pPr>
    </w:p>
    <w:tbl>
      <w:tblPr>
        <w:tblW w:w="6987" w:type="dxa"/>
        <w:jc w:val="center"/>
        <w:tblInd w:w="93" w:type="dxa"/>
        <w:tblLook w:val="04A0"/>
      </w:tblPr>
      <w:tblGrid>
        <w:gridCol w:w="870"/>
        <w:gridCol w:w="1414"/>
        <w:gridCol w:w="920"/>
        <w:gridCol w:w="920"/>
        <w:gridCol w:w="920"/>
        <w:gridCol w:w="1943"/>
      </w:tblGrid>
      <w:tr w:rsidR="008D3C68" w:rsidRPr="004F7C13" w:rsidTr="004F7C13">
        <w:trPr>
          <w:trHeight w:val="315"/>
          <w:jc w:val="center"/>
        </w:trPr>
        <w:tc>
          <w:tcPr>
            <w:tcW w:w="870" w:type="dxa"/>
            <w:tcBorders>
              <w:top w:val="single" w:sz="4" w:space="0" w:color="auto"/>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No</w:t>
            </w:r>
          </w:p>
        </w:tc>
        <w:tc>
          <w:tcPr>
            <w:tcW w:w="1414" w:type="dxa"/>
            <w:tcBorders>
              <w:top w:val="single" w:sz="4" w:space="0" w:color="auto"/>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KODE</w:t>
            </w:r>
          </w:p>
        </w:tc>
        <w:tc>
          <w:tcPr>
            <w:tcW w:w="920" w:type="dxa"/>
            <w:tcBorders>
              <w:top w:val="single" w:sz="4" w:space="0" w:color="auto"/>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2014</w:t>
            </w:r>
          </w:p>
        </w:tc>
        <w:tc>
          <w:tcPr>
            <w:tcW w:w="920" w:type="dxa"/>
            <w:tcBorders>
              <w:top w:val="single" w:sz="4" w:space="0" w:color="auto"/>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2015</w:t>
            </w:r>
          </w:p>
        </w:tc>
        <w:tc>
          <w:tcPr>
            <w:tcW w:w="920" w:type="dxa"/>
            <w:tcBorders>
              <w:top w:val="single" w:sz="4" w:space="0" w:color="auto"/>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2016</w:t>
            </w:r>
          </w:p>
        </w:tc>
        <w:tc>
          <w:tcPr>
            <w:tcW w:w="1943" w:type="dxa"/>
            <w:tcBorders>
              <w:top w:val="single" w:sz="4" w:space="0" w:color="auto"/>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RATA-RATA</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BBCA</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r w:rsidR="008D3C68" w:rsidRPr="004F7C13">
              <w:rPr>
                <w:rFonts w:ascii="Times New Roman" w:eastAsia="Times New Roman" w:hAnsi="Times New Roman" w:cs="Times New Roman"/>
                <w:color w:val="000000"/>
                <w:sz w:val="24"/>
                <w:szCs w:val="24"/>
                <w:lang w:val="en-US"/>
              </w:rPr>
              <w:t>578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r w:rsidR="008D3C68" w:rsidRPr="004F7C13">
              <w:rPr>
                <w:rFonts w:ascii="Times New Roman" w:eastAsia="Times New Roman" w:hAnsi="Times New Roman" w:cs="Times New Roman"/>
                <w:color w:val="000000"/>
                <w:sz w:val="24"/>
                <w:szCs w:val="24"/>
                <w:lang w:val="en-US"/>
              </w:rPr>
              <w:t>767</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r w:rsidR="008D3C68" w:rsidRPr="004F7C13">
              <w:rPr>
                <w:rFonts w:ascii="Times New Roman" w:eastAsia="Times New Roman" w:hAnsi="Times New Roman" w:cs="Times New Roman"/>
                <w:color w:val="000000"/>
                <w:sz w:val="24"/>
                <w:szCs w:val="24"/>
                <w:lang w:val="en-US"/>
              </w:rPr>
              <w:t>367</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7570.66667</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BNGA</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w:t>
            </w:r>
            <w:r w:rsidR="008D3C68" w:rsidRPr="004F7C13">
              <w:rPr>
                <w:rFonts w:ascii="Times New Roman" w:eastAsia="Times New Roman" w:hAnsi="Times New Roman" w:cs="Times New Roman"/>
                <w:color w:val="000000"/>
                <w:sz w:val="24"/>
                <w:szCs w:val="24"/>
                <w:lang w:val="en-US"/>
              </w:rPr>
              <w:t>367</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w:t>
            </w:r>
            <w:r w:rsidR="008D3C68" w:rsidRPr="004F7C13">
              <w:rPr>
                <w:rFonts w:ascii="Times New Roman" w:eastAsia="Times New Roman" w:hAnsi="Times New Roman" w:cs="Times New Roman"/>
                <w:color w:val="000000"/>
                <w:sz w:val="24"/>
                <w:szCs w:val="24"/>
                <w:lang w:val="en-US"/>
              </w:rPr>
              <w:t>626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w:t>
            </w:r>
            <w:r w:rsidR="008D3C68" w:rsidRPr="004F7C13">
              <w:rPr>
                <w:rFonts w:ascii="Times New Roman" w:eastAsia="Times New Roman" w:hAnsi="Times New Roman" w:cs="Times New Roman"/>
                <w:color w:val="000000"/>
                <w:sz w:val="24"/>
                <w:szCs w:val="24"/>
                <w:lang w:val="en-US"/>
              </w:rPr>
              <w:t>937</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6643.33333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BDMN</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r w:rsidR="008D3C68" w:rsidRPr="004F7C13">
              <w:rPr>
                <w:rFonts w:ascii="Times New Roman" w:eastAsia="Times New Roman" w:hAnsi="Times New Roman" w:cs="Times New Roman"/>
                <w:color w:val="000000"/>
                <w:sz w:val="24"/>
                <w:szCs w:val="24"/>
                <w:lang w:val="en-US"/>
              </w:rPr>
              <w:t>034</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70</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w:t>
            </w:r>
            <w:r w:rsidR="008D3C68" w:rsidRPr="004F7C13">
              <w:rPr>
                <w:rFonts w:ascii="Times New Roman" w:eastAsia="Times New Roman" w:hAnsi="Times New Roman" w:cs="Times New Roman"/>
                <w:color w:val="000000"/>
                <w:sz w:val="24"/>
                <w:szCs w:val="24"/>
                <w:lang w:val="en-US"/>
              </w:rPr>
              <w:t>713</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4605.66667</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BAEK</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008D3C68" w:rsidRPr="004F7C13">
              <w:rPr>
                <w:rFonts w:ascii="Times New Roman" w:eastAsia="Times New Roman" w:hAnsi="Times New Roman" w:cs="Times New Roman"/>
                <w:color w:val="000000"/>
                <w:sz w:val="24"/>
                <w:szCs w:val="24"/>
                <w:lang w:val="en-US"/>
              </w:rPr>
              <w:t>871</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008D3C68" w:rsidRPr="004F7C13">
              <w:rPr>
                <w:rFonts w:ascii="Times New Roman" w:eastAsia="Times New Roman" w:hAnsi="Times New Roman" w:cs="Times New Roman"/>
                <w:color w:val="000000"/>
                <w:sz w:val="24"/>
                <w:szCs w:val="24"/>
                <w:lang w:val="en-US"/>
              </w:rPr>
              <w:t>084</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008D3C68" w:rsidRPr="004F7C13">
              <w:rPr>
                <w:rFonts w:ascii="Times New Roman" w:eastAsia="Times New Roman" w:hAnsi="Times New Roman" w:cs="Times New Roman"/>
                <w:color w:val="000000"/>
                <w:sz w:val="24"/>
                <w:szCs w:val="24"/>
                <w:lang w:val="en-US"/>
              </w:rPr>
              <w:t>428</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3794.33333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BNII</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008D3C68" w:rsidRPr="004F7C13">
              <w:rPr>
                <w:rFonts w:ascii="Times New Roman" w:eastAsia="Times New Roman" w:hAnsi="Times New Roman" w:cs="Times New Roman"/>
                <w:color w:val="000000"/>
                <w:sz w:val="24"/>
                <w:szCs w:val="24"/>
                <w:lang w:val="en-US"/>
              </w:rPr>
              <w:t>181</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008D3C68" w:rsidRPr="004F7C13">
              <w:rPr>
                <w:rFonts w:ascii="Times New Roman" w:eastAsia="Times New Roman" w:hAnsi="Times New Roman" w:cs="Times New Roman"/>
                <w:color w:val="000000"/>
                <w:sz w:val="24"/>
                <w:szCs w:val="24"/>
                <w:lang w:val="en-US"/>
              </w:rPr>
              <w:t>332</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333</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1282</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BJBR</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008D3C68" w:rsidRPr="004F7C13">
              <w:rPr>
                <w:rFonts w:ascii="Times New Roman" w:eastAsia="Times New Roman" w:hAnsi="Times New Roman" w:cs="Times New Roman"/>
                <w:color w:val="000000"/>
                <w:sz w:val="24"/>
                <w:szCs w:val="24"/>
                <w:lang w:val="en-US"/>
              </w:rPr>
              <w:t>598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008D3C68" w:rsidRPr="004F7C13">
              <w:rPr>
                <w:rFonts w:ascii="Times New Roman" w:eastAsia="Times New Roman" w:hAnsi="Times New Roman" w:cs="Times New Roman"/>
                <w:color w:val="000000"/>
                <w:sz w:val="24"/>
                <w:szCs w:val="24"/>
                <w:lang w:val="en-US"/>
              </w:rPr>
              <w:t>848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w:t>
            </w:r>
            <w:r w:rsidR="008D3C68" w:rsidRPr="004F7C13">
              <w:rPr>
                <w:rFonts w:ascii="Times New Roman" w:eastAsia="Times New Roman" w:hAnsi="Times New Roman" w:cs="Times New Roman"/>
                <w:color w:val="000000"/>
                <w:sz w:val="24"/>
                <w:szCs w:val="24"/>
                <w:lang w:val="en-US"/>
              </w:rPr>
              <w:t>348</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4598</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BMRI</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w:t>
            </w:r>
            <w:r w:rsidR="008D3C68" w:rsidRPr="004F7C13">
              <w:rPr>
                <w:rFonts w:ascii="Times New Roman" w:eastAsia="Times New Roman" w:hAnsi="Times New Roman" w:cs="Times New Roman"/>
                <w:color w:val="000000"/>
                <w:sz w:val="24"/>
                <w:szCs w:val="24"/>
                <w:lang w:val="en-US"/>
              </w:rPr>
              <w:t>967</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w:t>
            </w:r>
            <w:r w:rsidR="008D3C68" w:rsidRPr="004F7C13">
              <w:rPr>
                <w:rFonts w:ascii="Times New Roman" w:eastAsia="Times New Roman" w:hAnsi="Times New Roman" w:cs="Times New Roman"/>
                <w:color w:val="000000"/>
                <w:sz w:val="24"/>
                <w:szCs w:val="24"/>
                <w:lang w:val="en-US"/>
              </w:rPr>
              <w:t>626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w:t>
            </w:r>
            <w:r w:rsidR="008D3C68" w:rsidRPr="004F7C13">
              <w:rPr>
                <w:rFonts w:ascii="Times New Roman" w:eastAsia="Times New Roman" w:hAnsi="Times New Roman" w:cs="Times New Roman"/>
                <w:color w:val="000000"/>
                <w:sz w:val="24"/>
                <w:szCs w:val="24"/>
                <w:lang w:val="en-US"/>
              </w:rPr>
              <w:t>337</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8643.33333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MNC</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942</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r w:rsidR="008D3C68" w:rsidRPr="004F7C13">
              <w:rPr>
                <w:rFonts w:ascii="Times New Roman" w:eastAsia="Times New Roman" w:hAnsi="Times New Roman" w:cs="Times New Roman"/>
                <w:color w:val="000000"/>
                <w:sz w:val="24"/>
                <w:szCs w:val="24"/>
                <w:lang w:val="en-US"/>
              </w:rPr>
              <w:t>731</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631</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5101.33333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9</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BBNI</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656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008D3C68" w:rsidRPr="004F7C13">
              <w:rPr>
                <w:rFonts w:ascii="Times New Roman" w:eastAsia="Times New Roman" w:hAnsi="Times New Roman" w:cs="Times New Roman"/>
                <w:color w:val="000000"/>
                <w:sz w:val="24"/>
                <w:szCs w:val="24"/>
                <w:lang w:val="en-US"/>
              </w:rPr>
              <w:t>253</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008D3C68" w:rsidRPr="004F7C13">
              <w:rPr>
                <w:rFonts w:ascii="Times New Roman" w:eastAsia="Times New Roman" w:hAnsi="Times New Roman" w:cs="Times New Roman"/>
                <w:color w:val="000000"/>
                <w:sz w:val="24"/>
                <w:szCs w:val="24"/>
                <w:lang w:val="en-US"/>
              </w:rPr>
              <w:t>897</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1935.33333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10</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NISP</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618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008D3C68" w:rsidRPr="004F7C13">
              <w:rPr>
                <w:rFonts w:ascii="Times New Roman" w:eastAsia="Times New Roman" w:hAnsi="Times New Roman" w:cs="Times New Roman"/>
                <w:color w:val="000000"/>
                <w:sz w:val="24"/>
                <w:szCs w:val="24"/>
                <w:lang w:val="en-US"/>
              </w:rPr>
              <w:t>853</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826</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11</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BBNP</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368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135</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254</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2252.33333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BSWD</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632</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887</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528.333333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13</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PNBN</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008D3C68" w:rsidRPr="004F7C13">
              <w:rPr>
                <w:rFonts w:ascii="Times New Roman" w:eastAsia="Times New Roman" w:hAnsi="Times New Roman" w:cs="Times New Roman"/>
                <w:color w:val="000000"/>
                <w:sz w:val="24"/>
                <w:szCs w:val="24"/>
                <w:lang w:val="en-US"/>
              </w:rPr>
              <w:t>716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226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45</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662.333333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14</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BJTM</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008D3C68" w:rsidRPr="004F7C13">
              <w:rPr>
                <w:rFonts w:ascii="Times New Roman" w:eastAsia="Times New Roman" w:hAnsi="Times New Roman" w:cs="Times New Roman"/>
                <w:color w:val="000000"/>
                <w:sz w:val="24"/>
                <w:szCs w:val="24"/>
                <w:lang w:val="en-US"/>
              </w:rPr>
              <w:t>519</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315</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r w:rsidR="008D3C68" w:rsidRPr="004F7C13">
              <w:rPr>
                <w:rFonts w:ascii="Times New Roman" w:eastAsia="Times New Roman" w:hAnsi="Times New Roman" w:cs="Times New Roman"/>
                <w:color w:val="000000"/>
                <w:sz w:val="24"/>
                <w:szCs w:val="24"/>
                <w:lang w:val="en-US"/>
              </w:rPr>
              <w:t>209</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3347.66667</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15</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QNB</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008D3C68" w:rsidRPr="004F7C13">
              <w:rPr>
                <w:rFonts w:ascii="Times New Roman" w:eastAsia="Times New Roman" w:hAnsi="Times New Roman" w:cs="Times New Roman"/>
                <w:color w:val="000000"/>
                <w:sz w:val="24"/>
                <w:szCs w:val="24"/>
                <w:lang w:val="en-US"/>
              </w:rPr>
              <w:t>015</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008D3C68" w:rsidRPr="004F7C13">
              <w:rPr>
                <w:rFonts w:ascii="Times New Roman" w:eastAsia="Times New Roman" w:hAnsi="Times New Roman" w:cs="Times New Roman"/>
                <w:color w:val="000000"/>
                <w:sz w:val="24"/>
                <w:szCs w:val="24"/>
                <w:lang w:val="en-US"/>
              </w:rPr>
              <w:t>117</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709</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2280.33333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16</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BBRI</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r w:rsidR="008D3C68" w:rsidRPr="004F7C13">
              <w:rPr>
                <w:rFonts w:ascii="Times New Roman" w:eastAsia="Times New Roman" w:hAnsi="Times New Roman" w:cs="Times New Roman"/>
                <w:color w:val="000000"/>
                <w:sz w:val="24"/>
                <w:szCs w:val="24"/>
                <w:lang w:val="en-US"/>
              </w:rPr>
              <w:t>208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r w:rsidR="008D3C68" w:rsidRPr="004F7C13">
              <w:rPr>
                <w:rFonts w:ascii="Times New Roman" w:eastAsia="Times New Roman" w:hAnsi="Times New Roman" w:cs="Times New Roman"/>
                <w:color w:val="000000"/>
                <w:sz w:val="24"/>
                <w:szCs w:val="24"/>
                <w:lang w:val="en-US"/>
              </w:rPr>
              <w:t>477</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r w:rsidR="008D3C68" w:rsidRPr="004F7C13">
              <w:rPr>
                <w:rFonts w:ascii="Times New Roman" w:eastAsia="Times New Roman" w:hAnsi="Times New Roman" w:cs="Times New Roman"/>
                <w:color w:val="000000"/>
                <w:sz w:val="24"/>
                <w:szCs w:val="24"/>
                <w:lang w:val="en-US"/>
              </w:rPr>
              <w:t>208</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5297.66667</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17</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AGRO</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008D3C68" w:rsidRPr="004F7C13">
              <w:rPr>
                <w:rFonts w:ascii="Times New Roman" w:eastAsia="Times New Roman" w:hAnsi="Times New Roman" w:cs="Times New Roman"/>
                <w:color w:val="000000"/>
                <w:sz w:val="24"/>
                <w:szCs w:val="24"/>
                <w:lang w:val="en-US"/>
              </w:rPr>
              <w:t>804</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008D3C68" w:rsidRPr="004F7C13">
              <w:rPr>
                <w:rFonts w:ascii="Times New Roman" w:eastAsia="Times New Roman" w:hAnsi="Times New Roman" w:cs="Times New Roman"/>
                <w:color w:val="000000"/>
                <w:sz w:val="24"/>
                <w:szCs w:val="24"/>
                <w:lang w:val="en-US"/>
              </w:rPr>
              <w:t>958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008D3C68" w:rsidRPr="004F7C13">
              <w:rPr>
                <w:rFonts w:ascii="Times New Roman" w:eastAsia="Times New Roman" w:hAnsi="Times New Roman" w:cs="Times New Roman"/>
                <w:color w:val="000000"/>
                <w:sz w:val="24"/>
                <w:szCs w:val="24"/>
                <w:lang w:val="en-US"/>
              </w:rPr>
              <w:t>804</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4855.33333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lastRenderedPageBreak/>
              <w:t>18</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BBTN</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r w:rsidR="008D3C68" w:rsidRPr="004F7C13">
              <w:rPr>
                <w:rFonts w:ascii="Times New Roman" w:eastAsia="Times New Roman" w:hAnsi="Times New Roman" w:cs="Times New Roman"/>
                <w:color w:val="000000"/>
                <w:sz w:val="24"/>
                <w:szCs w:val="24"/>
                <w:lang w:val="en-US"/>
              </w:rPr>
              <w:t>803</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w:t>
            </w:r>
            <w:r w:rsidR="008D3C68" w:rsidRPr="004F7C13">
              <w:rPr>
                <w:rFonts w:ascii="Times New Roman" w:eastAsia="Times New Roman" w:hAnsi="Times New Roman" w:cs="Times New Roman"/>
                <w:color w:val="000000"/>
                <w:sz w:val="24"/>
                <w:szCs w:val="24"/>
                <w:lang w:val="en-US"/>
              </w:rPr>
              <w:t>709</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r w:rsidR="008D3C68" w:rsidRPr="004F7C13">
              <w:rPr>
                <w:rFonts w:ascii="Times New Roman" w:eastAsia="Times New Roman" w:hAnsi="Times New Roman" w:cs="Times New Roman"/>
                <w:color w:val="000000"/>
                <w:sz w:val="24"/>
                <w:szCs w:val="24"/>
                <w:lang w:val="en-US"/>
              </w:rPr>
              <w:t>803</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8105</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19</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BTPN</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736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264</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8D3C68" w:rsidRPr="004F7C13">
              <w:rPr>
                <w:rFonts w:ascii="Times New Roman" w:eastAsia="Times New Roman" w:hAnsi="Times New Roman" w:cs="Times New Roman"/>
                <w:color w:val="000000"/>
                <w:sz w:val="24"/>
                <w:szCs w:val="24"/>
                <w:lang w:val="en-US"/>
              </w:rPr>
              <w:t>736</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3578.66667</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 </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Maksimum</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8</w:t>
            </w:r>
            <w:r w:rsidR="005652B0" w:rsidRPr="004F7C13">
              <w:rPr>
                <w:rFonts w:ascii="Times New Roman" w:eastAsia="Times New Roman" w:hAnsi="Times New Roman" w:cs="Times New Roman"/>
                <w:b/>
                <w:bCs/>
                <w:color w:val="000000"/>
                <w:sz w:val="24"/>
                <w:szCs w:val="24"/>
                <w:lang w:val="en-US"/>
              </w:rPr>
              <w:t>.</w:t>
            </w:r>
            <w:r w:rsidRPr="004F7C13">
              <w:rPr>
                <w:rFonts w:ascii="Times New Roman" w:eastAsia="Times New Roman" w:hAnsi="Times New Roman" w:cs="Times New Roman"/>
                <w:b/>
                <w:bCs/>
                <w:color w:val="000000"/>
                <w:sz w:val="24"/>
                <w:szCs w:val="24"/>
                <w:lang w:val="en-US"/>
              </w:rPr>
              <w:t>967</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8</w:t>
            </w:r>
            <w:r w:rsidR="005652B0" w:rsidRPr="004F7C13">
              <w:rPr>
                <w:rFonts w:ascii="Times New Roman" w:eastAsia="Times New Roman" w:hAnsi="Times New Roman" w:cs="Times New Roman"/>
                <w:b/>
                <w:bCs/>
                <w:color w:val="000000"/>
                <w:sz w:val="24"/>
                <w:szCs w:val="24"/>
                <w:lang w:val="en-US"/>
              </w:rPr>
              <w:t>.</w:t>
            </w:r>
            <w:r w:rsidRPr="004F7C13">
              <w:rPr>
                <w:rFonts w:ascii="Times New Roman" w:eastAsia="Times New Roman" w:hAnsi="Times New Roman" w:cs="Times New Roman"/>
                <w:b/>
                <w:bCs/>
                <w:color w:val="000000"/>
                <w:sz w:val="24"/>
                <w:szCs w:val="24"/>
                <w:lang w:val="en-US"/>
              </w:rPr>
              <w:t>709</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8.</w:t>
            </w:r>
            <w:r w:rsidR="008D3C68" w:rsidRPr="004F7C13">
              <w:rPr>
                <w:rFonts w:ascii="Times New Roman" w:eastAsia="Times New Roman" w:hAnsi="Times New Roman" w:cs="Times New Roman"/>
                <w:b/>
                <w:bCs/>
                <w:color w:val="000000"/>
                <w:sz w:val="24"/>
                <w:szCs w:val="24"/>
                <w:lang w:val="en-US"/>
              </w:rPr>
              <w:t>713</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8643.33333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 </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Minimum</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368</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66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7</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528.333333</w:t>
            </w:r>
          </w:p>
        </w:tc>
      </w:tr>
      <w:tr w:rsidR="008D3C68" w:rsidRPr="004F7C13" w:rsidTr="004F7C13">
        <w:trPr>
          <w:trHeight w:val="315"/>
          <w:jc w:val="center"/>
        </w:trPr>
        <w:tc>
          <w:tcPr>
            <w:tcW w:w="870" w:type="dxa"/>
            <w:tcBorders>
              <w:top w:val="nil"/>
              <w:left w:val="single" w:sz="4" w:space="0" w:color="auto"/>
              <w:bottom w:val="single" w:sz="4" w:space="0" w:color="auto"/>
              <w:right w:val="single" w:sz="4" w:space="0" w:color="auto"/>
            </w:tcBorders>
            <w:shd w:val="clear" w:color="auto" w:fill="auto"/>
            <w:hideMark/>
          </w:tcPr>
          <w:p w:rsidR="008D3C68" w:rsidRPr="004F7C13" w:rsidRDefault="008D3C68"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 </w:t>
            </w:r>
          </w:p>
        </w:tc>
        <w:tc>
          <w:tcPr>
            <w:tcW w:w="1414" w:type="dxa"/>
            <w:tcBorders>
              <w:top w:val="nil"/>
              <w:left w:val="nil"/>
              <w:bottom w:val="single" w:sz="4" w:space="0" w:color="auto"/>
              <w:right w:val="single" w:sz="4" w:space="0" w:color="auto"/>
            </w:tcBorders>
            <w:shd w:val="clear" w:color="auto" w:fill="auto"/>
            <w:hideMark/>
          </w:tcPr>
          <w:p w:rsidR="008D3C68" w:rsidRPr="004F7C13" w:rsidRDefault="008D3C68" w:rsidP="004F7C13">
            <w:pPr>
              <w:spacing w:after="0" w:line="240" w:lineRule="auto"/>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Rata-rata</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3.</w:t>
            </w:r>
            <w:r w:rsidR="008D3C68" w:rsidRPr="004F7C13">
              <w:rPr>
                <w:rFonts w:ascii="Times New Roman" w:eastAsia="Times New Roman" w:hAnsi="Times New Roman" w:cs="Times New Roman"/>
                <w:b/>
                <w:bCs/>
                <w:color w:val="000000"/>
                <w:sz w:val="24"/>
                <w:szCs w:val="24"/>
                <w:lang w:val="en-US"/>
              </w:rPr>
              <w:t>506</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4.</w:t>
            </w:r>
            <w:r w:rsidR="008D3C68" w:rsidRPr="004F7C13">
              <w:rPr>
                <w:rFonts w:ascii="Times New Roman" w:eastAsia="Times New Roman" w:hAnsi="Times New Roman" w:cs="Times New Roman"/>
                <w:b/>
                <w:bCs/>
                <w:color w:val="000000"/>
                <w:sz w:val="24"/>
                <w:szCs w:val="24"/>
                <w:lang w:val="en-US"/>
              </w:rPr>
              <w:t>077</w:t>
            </w:r>
          </w:p>
        </w:tc>
        <w:tc>
          <w:tcPr>
            <w:tcW w:w="920" w:type="dxa"/>
            <w:tcBorders>
              <w:top w:val="nil"/>
              <w:left w:val="nil"/>
              <w:bottom w:val="single" w:sz="4" w:space="0" w:color="auto"/>
              <w:right w:val="single" w:sz="4" w:space="0" w:color="auto"/>
            </w:tcBorders>
            <w:shd w:val="clear" w:color="auto" w:fill="auto"/>
            <w:hideMark/>
          </w:tcPr>
          <w:p w:rsidR="008D3C68" w:rsidRPr="004F7C13" w:rsidRDefault="005652B0"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4.</w:t>
            </w:r>
            <w:r w:rsidR="008D3C68" w:rsidRPr="004F7C13">
              <w:rPr>
                <w:rFonts w:ascii="Times New Roman" w:eastAsia="Times New Roman" w:hAnsi="Times New Roman" w:cs="Times New Roman"/>
                <w:b/>
                <w:bCs/>
                <w:color w:val="000000"/>
                <w:sz w:val="24"/>
                <w:szCs w:val="24"/>
                <w:lang w:val="en-US"/>
              </w:rPr>
              <w:t>403</w:t>
            </w:r>
          </w:p>
        </w:tc>
        <w:tc>
          <w:tcPr>
            <w:tcW w:w="1943" w:type="dxa"/>
            <w:tcBorders>
              <w:top w:val="nil"/>
              <w:left w:val="nil"/>
              <w:bottom w:val="single" w:sz="4" w:space="0" w:color="auto"/>
              <w:right w:val="single" w:sz="4" w:space="0" w:color="auto"/>
            </w:tcBorders>
            <w:shd w:val="clear" w:color="auto" w:fill="auto"/>
            <w:noWrap/>
            <w:vAlign w:val="bottom"/>
            <w:hideMark/>
          </w:tcPr>
          <w:p w:rsidR="008D3C68" w:rsidRPr="004F7C13" w:rsidRDefault="008D3C68"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3995.14035</w:t>
            </w:r>
          </w:p>
        </w:tc>
      </w:tr>
    </w:tbl>
    <w:p w:rsidR="00AF163E" w:rsidRPr="002F72FD" w:rsidRDefault="002F72FD" w:rsidP="008D3C68">
      <w:pPr>
        <w:autoSpaceDE w:val="0"/>
        <w:autoSpaceDN w:val="0"/>
        <w:adjustRightInd w:val="0"/>
        <w:spacing w:after="0" w:line="480" w:lineRule="auto"/>
        <w:jc w:val="center"/>
        <w:rPr>
          <w:rFonts w:ascii="Times New Roman" w:hAnsi="Times New Roman" w:cs="Times New Roman"/>
          <w:b/>
          <w:sz w:val="24"/>
          <w:szCs w:val="24"/>
          <w:lang w:val="en-US"/>
        </w:rPr>
      </w:pPr>
      <w:r w:rsidRPr="002F72FD">
        <w:rPr>
          <w:rFonts w:ascii="Times New Roman" w:hAnsi="Times New Roman" w:cs="Times New Roman"/>
          <w:b/>
          <w:sz w:val="24"/>
          <w:szCs w:val="24"/>
        </w:rPr>
        <w:t xml:space="preserve">Sumber : </w:t>
      </w:r>
      <w:r w:rsidR="005466C2">
        <w:rPr>
          <w:rFonts w:ascii="Times New Roman" w:hAnsi="Times New Roman" w:cs="Times New Roman"/>
          <w:b/>
          <w:sz w:val="24"/>
          <w:szCs w:val="24"/>
          <w:lang w:val="en-US"/>
        </w:rPr>
        <w:t>Data  diolah</w:t>
      </w:r>
    </w:p>
    <w:p w:rsidR="00B501FE" w:rsidRPr="005466C2" w:rsidRDefault="004871FE" w:rsidP="008D3C68">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Dibawah ini gambaran</w:t>
      </w:r>
      <w:r w:rsidR="008F06BA">
        <w:rPr>
          <w:rFonts w:ascii="Times New Roman" w:hAnsi="Times New Roman" w:cs="Times New Roman"/>
          <w:sz w:val="24"/>
          <w:szCs w:val="24"/>
          <w:lang w:val="en-US"/>
        </w:rPr>
        <w:t xml:space="preserve"> perkembangan laba akuntansi perbankan yang terdaftar di BEI tahun 2014-2016 dapat dilihat pada grafik perkembangan sebagai </w:t>
      </w:r>
      <w:proofErr w:type="gramStart"/>
      <w:r w:rsidR="008F06BA">
        <w:rPr>
          <w:rFonts w:ascii="Times New Roman" w:hAnsi="Times New Roman" w:cs="Times New Roman"/>
          <w:sz w:val="24"/>
          <w:szCs w:val="24"/>
          <w:lang w:val="en-US"/>
        </w:rPr>
        <w:t>berikut</w:t>
      </w:r>
      <w:r>
        <w:rPr>
          <w:rFonts w:ascii="Times New Roman" w:hAnsi="Times New Roman" w:cs="Times New Roman"/>
          <w:sz w:val="24"/>
          <w:szCs w:val="24"/>
          <w:lang w:val="en-US"/>
        </w:rPr>
        <w:t xml:space="preserve"> :</w:t>
      </w:r>
      <w:proofErr w:type="gramEnd"/>
    </w:p>
    <w:p w:rsidR="00227947" w:rsidRDefault="009D4E0B" w:rsidP="008D3C68">
      <w:pPr>
        <w:autoSpaceDE w:val="0"/>
        <w:autoSpaceDN w:val="0"/>
        <w:adjustRightInd w:val="0"/>
        <w:spacing w:after="0" w:line="480" w:lineRule="auto"/>
        <w:jc w:val="center"/>
        <w:outlineLvl w:val="0"/>
        <w:rPr>
          <w:rFonts w:ascii="Times New Roman" w:hAnsi="Times New Roman" w:cs="Times New Roman"/>
          <w:b/>
          <w:sz w:val="24"/>
          <w:szCs w:val="24"/>
          <w:lang w:val="en-US"/>
        </w:rPr>
      </w:pPr>
      <w:r w:rsidRPr="009D4E0B">
        <w:rPr>
          <w:rFonts w:ascii="Times New Roman" w:hAnsi="Times New Roman" w:cs="Times New Roman"/>
          <w:b/>
          <w:noProof/>
          <w:sz w:val="24"/>
          <w:szCs w:val="24"/>
          <w:lang w:val="en-US"/>
        </w:rPr>
        <w:drawing>
          <wp:inline distT="0" distB="0" distL="0" distR="0">
            <wp:extent cx="5040630" cy="2460713"/>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466C2" w:rsidRDefault="005466C2" w:rsidP="004551F4">
      <w:pPr>
        <w:autoSpaceDE w:val="0"/>
        <w:autoSpaceDN w:val="0"/>
        <w:adjustRightInd w:val="0"/>
        <w:spacing w:after="0" w:line="360" w:lineRule="auto"/>
        <w:ind w:firstLine="720"/>
        <w:jc w:val="center"/>
        <w:outlineLvl w:val="0"/>
        <w:rPr>
          <w:rFonts w:ascii="Times New Roman" w:hAnsi="Times New Roman" w:cs="Times New Roman"/>
          <w:b/>
          <w:sz w:val="24"/>
          <w:szCs w:val="24"/>
          <w:lang w:val="en-US"/>
        </w:rPr>
      </w:pPr>
      <w:r w:rsidRPr="008F06BA">
        <w:rPr>
          <w:rFonts w:ascii="Times New Roman" w:hAnsi="Times New Roman" w:cs="Times New Roman"/>
          <w:b/>
          <w:sz w:val="24"/>
          <w:szCs w:val="24"/>
          <w:lang w:val="en-US"/>
        </w:rPr>
        <w:t>Gambar 4.1</w:t>
      </w:r>
    </w:p>
    <w:p w:rsidR="005466C2" w:rsidRDefault="005466C2" w:rsidP="004551F4">
      <w:pPr>
        <w:autoSpaceDE w:val="0"/>
        <w:autoSpaceDN w:val="0"/>
        <w:adjustRightInd w:val="0"/>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Grafik </w:t>
      </w:r>
      <w:r w:rsidR="00881212">
        <w:rPr>
          <w:rFonts w:ascii="Times New Roman" w:hAnsi="Times New Roman" w:cs="Times New Roman"/>
          <w:b/>
          <w:sz w:val="24"/>
          <w:szCs w:val="24"/>
          <w:lang w:val="en-US"/>
        </w:rPr>
        <w:t xml:space="preserve">Laba Akuntansi di </w:t>
      </w:r>
      <w:r>
        <w:rPr>
          <w:rFonts w:ascii="Times New Roman" w:hAnsi="Times New Roman" w:cs="Times New Roman"/>
          <w:b/>
          <w:sz w:val="24"/>
          <w:szCs w:val="24"/>
          <w:lang w:val="en-US"/>
        </w:rPr>
        <w:t>Perusahaan Perbankan Periode 2014-2016</w:t>
      </w:r>
    </w:p>
    <w:p w:rsidR="00B501FE" w:rsidRDefault="00B501FE" w:rsidP="008D3C68">
      <w:pPr>
        <w:autoSpaceDE w:val="0"/>
        <w:autoSpaceDN w:val="0"/>
        <w:adjustRightInd w:val="0"/>
        <w:spacing w:after="0" w:line="480" w:lineRule="auto"/>
        <w:jc w:val="center"/>
        <w:rPr>
          <w:rFonts w:ascii="Times New Roman" w:hAnsi="Times New Roman" w:cs="Times New Roman"/>
          <w:b/>
          <w:sz w:val="24"/>
          <w:szCs w:val="24"/>
          <w:lang w:val="en-US"/>
        </w:rPr>
      </w:pPr>
    </w:p>
    <w:p w:rsidR="003E3FD4" w:rsidRPr="009D4E0B" w:rsidRDefault="00B501FE" w:rsidP="009D4E0B">
      <w:pPr>
        <w:spacing w:after="0" w:line="360" w:lineRule="auto"/>
        <w:jc w:val="both"/>
        <w:rPr>
          <w:rFonts w:ascii="Times New Roman" w:eastAsia="Times New Roman" w:hAnsi="Times New Roman" w:cs="Times New Roman"/>
          <w:b/>
          <w:bCs/>
          <w:color w:val="000000"/>
          <w:sz w:val="24"/>
          <w:szCs w:val="24"/>
          <w:lang w:val="en-US"/>
        </w:rPr>
      </w:pPr>
      <w:r>
        <w:rPr>
          <w:rFonts w:ascii="Times New Roman" w:hAnsi="Times New Roman" w:cs="Times New Roman"/>
          <w:b/>
          <w:sz w:val="24"/>
          <w:szCs w:val="24"/>
          <w:lang w:val="en-US"/>
        </w:rPr>
        <w:tab/>
      </w:r>
      <w:r w:rsidR="004871FE">
        <w:rPr>
          <w:rFonts w:ascii="Times New Roman" w:hAnsi="Times New Roman" w:cs="Times New Roman"/>
          <w:sz w:val="24"/>
          <w:szCs w:val="24"/>
          <w:lang w:val="en-US"/>
        </w:rPr>
        <w:t xml:space="preserve">Berdasarkan tabel 4.1 dan gambar 4.1 diatas dapat dilihat bahwa nilai rata-rata laba akuntansi pada perusahaan perbankan tahun 2014 sampai dengan 2016 menunjukan nilai </w:t>
      </w:r>
      <w:r w:rsidR="00097E62">
        <w:rPr>
          <w:rFonts w:ascii="Times New Roman" w:hAnsi="Times New Roman" w:cs="Times New Roman"/>
          <w:sz w:val="24"/>
          <w:szCs w:val="24"/>
          <w:lang w:val="en-US"/>
        </w:rPr>
        <w:t>fluktuasi</w:t>
      </w:r>
      <w:r w:rsidR="00A61C93">
        <w:rPr>
          <w:rFonts w:ascii="Times New Roman" w:hAnsi="Times New Roman" w:cs="Times New Roman"/>
          <w:sz w:val="24"/>
          <w:szCs w:val="24"/>
          <w:lang w:val="en-US"/>
        </w:rPr>
        <w:t xml:space="preserve"> tiap tahunnya</w:t>
      </w:r>
      <w:r>
        <w:rPr>
          <w:rFonts w:ascii="Times New Roman" w:hAnsi="Times New Roman" w:cs="Times New Roman"/>
          <w:sz w:val="24"/>
          <w:szCs w:val="24"/>
          <w:lang w:val="en-US"/>
        </w:rPr>
        <w:t>.</w:t>
      </w:r>
      <w:r w:rsidR="004871FE">
        <w:rPr>
          <w:rFonts w:ascii="Times New Roman" w:hAnsi="Times New Roman" w:cs="Times New Roman"/>
          <w:sz w:val="24"/>
          <w:szCs w:val="24"/>
          <w:lang w:val="en-US"/>
        </w:rPr>
        <w:t xml:space="preserve"> </w:t>
      </w:r>
      <w:r w:rsidR="004871FE">
        <w:rPr>
          <w:rFonts w:ascii="Times New Roman" w:hAnsi="Times New Roman" w:cs="Times New Roman"/>
          <w:sz w:val="24"/>
          <w:szCs w:val="24"/>
        </w:rPr>
        <w:t>Pada tahun 201</w:t>
      </w:r>
      <w:r w:rsidR="004871FE">
        <w:rPr>
          <w:rFonts w:ascii="Times New Roman" w:hAnsi="Times New Roman" w:cs="Times New Roman"/>
          <w:sz w:val="24"/>
          <w:szCs w:val="24"/>
          <w:lang w:val="en-US"/>
        </w:rPr>
        <w:t>4</w:t>
      </w:r>
      <w:r w:rsidR="004871FE">
        <w:rPr>
          <w:rFonts w:ascii="Times New Roman" w:hAnsi="Times New Roman" w:cs="Times New Roman"/>
          <w:sz w:val="24"/>
          <w:szCs w:val="24"/>
        </w:rPr>
        <w:t xml:space="preserve"> nilai rata-rata </w:t>
      </w:r>
      <w:r w:rsidR="004871FE" w:rsidRPr="004871FE">
        <w:rPr>
          <w:rFonts w:ascii="Times New Roman" w:hAnsi="Times New Roman" w:cs="Times New Roman"/>
          <w:sz w:val="24"/>
          <w:szCs w:val="24"/>
          <w:lang w:val="en-US"/>
        </w:rPr>
        <w:t>laba akuntansi</w:t>
      </w:r>
      <w:r w:rsidR="004871FE">
        <w:rPr>
          <w:rFonts w:ascii="Times New Roman" w:hAnsi="Times New Roman" w:cs="Times New Roman"/>
          <w:sz w:val="24"/>
          <w:szCs w:val="24"/>
        </w:rPr>
        <w:t xml:space="preserve"> sebesar </w:t>
      </w:r>
      <w:r w:rsidR="009D4E0B">
        <w:rPr>
          <w:rFonts w:ascii="Times New Roman" w:eastAsia="Times New Roman" w:hAnsi="Times New Roman" w:cs="Times New Roman"/>
          <w:bCs/>
          <w:color w:val="000000"/>
          <w:sz w:val="24"/>
          <w:szCs w:val="24"/>
          <w:lang w:val="en-US"/>
        </w:rPr>
        <w:t>3.</w:t>
      </w:r>
      <w:r w:rsidR="009D4E0B" w:rsidRPr="009D4E0B">
        <w:rPr>
          <w:rFonts w:ascii="Times New Roman" w:eastAsia="Times New Roman" w:hAnsi="Times New Roman" w:cs="Times New Roman"/>
          <w:bCs/>
          <w:color w:val="000000"/>
          <w:sz w:val="24"/>
          <w:szCs w:val="24"/>
          <w:lang w:val="en-US"/>
        </w:rPr>
        <w:t>506</w:t>
      </w:r>
      <w:r w:rsidR="004871FE">
        <w:rPr>
          <w:rFonts w:ascii="Times New Roman" w:hAnsi="Times New Roman" w:cs="Times New Roman"/>
          <w:sz w:val="24"/>
          <w:szCs w:val="24"/>
        </w:rPr>
        <w:t>. Pada tahun 201</w:t>
      </w:r>
      <w:r w:rsidR="004871FE">
        <w:rPr>
          <w:rFonts w:ascii="Times New Roman" w:hAnsi="Times New Roman" w:cs="Times New Roman"/>
          <w:sz w:val="24"/>
          <w:szCs w:val="24"/>
          <w:lang w:val="en-US"/>
        </w:rPr>
        <w:t>5</w:t>
      </w:r>
      <w:r w:rsidR="004871FE">
        <w:rPr>
          <w:rFonts w:ascii="Times New Roman" w:hAnsi="Times New Roman" w:cs="Times New Roman"/>
          <w:sz w:val="24"/>
          <w:szCs w:val="24"/>
        </w:rPr>
        <w:t xml:space="preserve"> nilai rata-rata </w:t>
      </w:r>
      <w:r w:rsidR="004871FE">
        <w:rPr>
          <w:rFonts w:ascii="Times New Roman" w:hAnsi="Times New Roman" w:cs="Times New Roman"/>
          <w:sz w:val="24"/>
          <w:szCs w:val="24"/>
          <w:lang w:val="en-US"/>
        </w:rPr>
        <w:t>laba akuntansi</w:t>
      </w:r>
      <w:r w:rsidR="004871FE">
        <w:rPr>
          <w:rFonts w:ascii="Times New Roman" w:hAnsi="Times New Roman" w:cs="Times New Roman"/>
          <w:sz w:val="24"/>
          <w:szCs w:val="24"/>
        </w:rPr>
        <w:t xml:space="preserve"> mengalami peningkatan sebesar </w:t>
      </w:r>
      <w:r w:rsidR="004871FE" w:rsidRPr="00227947">
        <w:rPr>
          <w:rFonts w:ascii="Times New Roman" w:eastAsia="Times New Roman" w:hAnsi="Times New Roman" w:cs="Times New Roman"/>
          <w:color w:val="000000"/>
          <w:sz w:val="24"/>
          <w:szCs w:val="24"/>
          <w:lang w:val="en-US"/>
        </w:rPr>
        <w:t>4</w:t>
      </w:r>
      <w:r w:rsidR="009D4E0B">
        <w:rPr>
          <w:rFonts w:ascii="Times New Roman" w:eastAsia="Times New Roman" w:hAnsi="Times New Roman" w:cs="Times New Roman"/>
          <w:color w:val="000000"/>
          <w:sz w:val="24"/>
          <w:szCs w:val="24"/>
          <w:lang w:val="en-US"/>
        </w:rPr>
        <w:t>.077</w:t>
      </w:r>
      <w:r w:rsidR="004871FE">
        <w:rPr>
          <w:rFonts w:ascii="Times New Roman" w:hAnsi="Times New Roman" w:cs="Times New Roman"/>
          <w:sz w:val="24"/>
          <w:szCs w:val="24"/>
        </w:rPr>
        <w:t>. Kemudian pada tahun 201</w:t>
      </w:r>
      <w:r w:rsidR="004871FE">
        <w:rPr>
          <w:rFonts w:ascii="Times New Roman" w:hAnsi="Times New Roman" w:cs="Times New Roman"/>
          <w:sz w:val="24"/>
          <w:szCs w:val="24"/>
          <w:lang w:val="en-US"/>
        </w:rPr>
        <w:t>6</w:t>
      </w:r>
      <w:r w:rsidR="004871FE">
        <w:rPr>
          <w:rFonts w:ascii="Times New Roman" w:hAnsi="Times New Roman" w:cs="Times New Roman"/>
          <w:sz w:val="24"/>
          <w:szCs w:val="24"/>
        </w:rPr>
        <w:t xml:space="preserve"> nilai rata-rata</w:t>
      </w:r>
      <w:r w:rsidR="004871FE">
        <w:rPr>
          <w:rFonts w:ascii="Times New Roman" w:hAnsi="Times New Roman" w:cs="Times New Roman"/>
          <w:sz w:val="24"/>
          <w:szCs w:val="24"/>
          <w:lang w:val="en-US"/>
        </w:rPr>
        <w:t xml:space="preserve"> laba akuntansi </w:t>
      </w:r>
      <w:r w:rsidR="00A61C93">
        <w:rPr>
          <w:rFonts w:ascii="Times New Roman" w:hAnsi="Times New Roman" w:cs="Times New Roman"/>
          <w:sz w:val="24"/>
          <w:szCs w:val="24"/>
          <w:lang w:val="en-US"/>
        </w:rPr>
        <w:t xml:space="preserve">mengalami peningkatan kembali </w:t>
      </w:r>
      <w:r w:rsidR="009D4E0B">
        <w:rPr>
          <w:rFonts w:ascii="Times New Roman" w:eastAsia="Times New Roman" w:hAnsi="Times New Roman" w:cs="Times New Roman"/>
          <w:color w:val="000000"/>
          <w:sz w:val="24"/>
          <w:szCs w:val="24"/>
          <w:lang w:val="en-US"/>
        </w:rPr>
        <w:t>4.403</w:t>
      </w:r>
      <w:r w:rsidR="00A61C93">
        <w:rPr>
          <w:rFonts w:ascii="Times New Roman" w:eastAsia="Times New Roman" w:hAnsi="Times New Roman" w:cs="Times New Roman"/>
          <w:color w:val="000000"/>
          <w:sz w:val="24"/>
          <w:szCs w:val="24"/>
          <w:lang w:val="en-US"/>
        </w:rPr>
        <w:t xml:space="preserve">. </w:t>
      </w:r>
      <w:r w:rsidR="00A61C93">
        <w:rPr>
          <w:rFonts w:ascii="Times New Roman" w:hAnsi="Times New Roman" w:cs="Times New Roman"/>
          <w:sz w:val="24"/>
          <w:szCs w:val="24"/>
        </w:rPr>
        <w:t xml:space="preserve">Untuk </w:t>
      </w:r>
      <w:r w:rsidR="00097E62">
        <w:rPr>
          <w:rFonts w:ascii="Times New Roman" w:hAnsi="Times New Roman" w:cs="Times New Roman"/>
          <w:sz w:val="24"/>
          <w:szCs w:val="24"/>
        </w:rPr>
        <w:t>nilai</w:t>
      </w:r>
      <w:r w:rsidR="00097E62">
        <w:rPr>
          <w:rFonts w:ascii="Times New Roman" w:hAnsi="Times New Roman" w:cs="Times New Roman"/>
          <w:sz w:val="24"/>
          <w:szCs w:val="24"/>
          <w:lang w:val="en-US"/>
        </w:rPr>
        <w:t xml:space="preserve"> </w:t>
      </w:r>
      <w:r w:rsidR="00A61C93">
        <w:rPr>
          <w:rFonts w:ascii="Times New Roman" w:hAnsi="Times New Roman" w:cs="Times New Roman"/>
          <w:sz w:val="24"/>
          <w:szCs w:val="24"/>
        </w:rPr>
        <w:t xml:space="preserve">tertinggi pada </w:t>
      </w:r>
      <w:r w:rsidR="00097E62">
        <w:rPr>
          <w:rFonts w:ascii="Times New Roman" w:hAnsi="Times New Roman" w:cs="Times New Roman"/>
          <w:sz w:val="24"/>
          <w:szCs w:val="24"/>
        </w:rPr>
        <w:t>tahun 201</w:t>
      </w:r>
      <w:r w:rsidR="00097E62">
        <w:rPr>
          <w:rFonts w:ascii="Times New Roman" w:hAnsi="Times New Roman" w:cs="Times New Roman"/>
          <w:sz w:val="24"/>
          <w:szCs w:val="24"/>
          <w:lang w:val="en-US"/>
        </w:rPr>
        <w:t>4</w:t>
      </w:r>
      <w:r w:rsidR="00A61C93">
        <w:rPr>
          <w:rFonts w:ascii="Times New Roman" w:hAnsi="Times New Roman" w:cs="Times New Roman"/>
          <w:sz w:val="24"/>
          <w:szCs w:val="24"/>
          <w:lang w:val="en-US"/>
        </w:rPr>
        <w:t xml:space="preserve"> </w:t>
      </w:r>
      <w:r w:rsidR="00A61C93">
        <w:rPr>
          <w:rFonts w:ascii="Times New Roman" w:hAnsi="Times New Roman" w:cs="Times New Roman"/>
          <w:sz w:val="24"/>
          <w:szCs w:val="24"/>
        </w:rPr>
        <w:t xml:space="preserve">sebesar </w:t>
      </w:r>
      <w:r w:rsidR="00097E62" w:rsidRPr="00227947">
        <w:rPr>
          <w:rFonts w:ascii="Times New Roman" w:eastAsia="Times New Roman" w:hAnsi="Times New Roman" w:cs="Times New Roman"/>
          <w:color w:val="000000"/>
          <w:sz w:val="24"/>
          <w:szCs w:val="24"/>
          <w:lang w:val="en-US"/>
        </w:rPr>
        <w:t>8</w:t>
      </w:r>
      <w:r w:rsidR="009D4E0B">
        <w:rPr>
          <w:rFonts w:ascii="Times New Roman" w:eastAsia="Times New Roman" w:hAnsi="Times New Roman" w:cs="Times New Roman"/>
          <w:color w:val="000000"/>
          <w:sz w:val="24"/>
          <w:szCs w:val="24"/>
          <w:lang w:val="en-US"/>
        </w:rPr>
        <w:t>.967</w:t>
      </w:r>
      <w:r w:rsidR="00A61C93">
        <w:rPr>
          <w:rFonts w:ascii="Times New Roman" w:hAnsi="Times New Roman" w:cs="Times New Roman"/>
          <w:sz w:val="24"/>
          <w:szCs w:val="24"/>
        </w:rPr>
        <w:t>.</w:t>
      </w:r>
      <w:r w:rsidR="00ED1168">
        <w:rPr>
          <w:rFonts w:ascii="Times New Roman" w:hAnsi="Times New Roman" w:cs="Times New Roman"/>
          <w:sz w:val="24"/>
          <w:szCs w:val="24"/>
          <w:lang w:val="en-US"/>
        </w:rPr>
        <w:t xml:space="preserve"> </w:t>
      </w:r>
      <w:r w:rsidR="00A61C93">
        <w:rPr>
          <w:rFonts w:ascii="Times New Roman" w:hAnsi="Times New Roman" w:cs="Times New Roman"/>
          <w:sz w:val="24"/>
          <w:szCs w:val="24"/>
        </w:rPr>
        <w:t>K</w:t>
      </w:r>
      <w:r w:rsidR="00097E62">
        <w:rPr>
          <w:rFonts w:ascii="Times New Roman" w:hAnsi="Times New Roman" w:cs="Times New Roman"/>
          <w:sz w:val="24"/>
          <w:szCs w:val="24"/>
        </w:rPr>
        <w:t>emudian nilai</w:t>
      </w:r>
      <w:r w:rsidR="00097E62">
        <w:rPr>
          <w:rFonts w:ascii="Times New Roman" w:hAnsi="Times New Roman" w:cs="Times New Roman"/>
          <w:sz w:val="24"/>
          <w:szCs w:val="24"/>
          <w:lang w:val="en-US"/>
        </w:rPr>
        <w:t xml:space="preserve"> </w:t>
      </w:r>
      <w:r w:rsidR="009D4E0B">
        <w:rPr>
          <w:rFonts w:ascii="Times New Roman" w:hAnsi="Times New Roman" w:cs="Times New Roman"/>
          <w:sz w:val="24"/>
          <w:szCs w:val="24"/>
        </w:rPr>
        <w:t>terendah pada tahun 201</w:t>
      </w:r>
      <w:r w:rsidR="009D4E0B">
        <w:rPr>
          <w:rFonts w:ascii="Times New Roman" w:hAnsi="Times New Roman" w:cs="Times New Roman"/>
          <w:sz w:val="24"/>
          <w:szCs w:val="24"/>
          <w:lang w:val="en-US"/>
        </w:rPr>
        <w:t>6</w:t>
      </w:r>
      <w:r w:rsidR="00A61C93">
        <w:rPr>
          <w:rFonts w:ascii="Times New Roman" w:hAnsi="Times New Roman" w:cs="Times New Roman"/>
          <w:sz w:val="24"/>
          <w:szCs w:val="24"/>
        </w:rPr>
        <w:t xml:space="preserve"> </w:t>
      </w:r>
      <w:r w:rsidR="00097E62">
        <w:rPr>
          <w:rFonts w:ascii="Times New Roman" w:hAnsi="Times New Roman" w:cs="Times New Roman"/>
          <w:sz w:val="24"/>
          <w:szCs w:val="24"/>
          <w:lang w:val="en-US"/>
        </w:rPr>
        <w:t xml:space="preserve">juga </w:t>
      </w:r>
      <w:r w:rsidR="00A61C93">
        <w:rPr>
          <w:rFonts w:ascii="Times New Roman" w:hAnsi="Times New Roman" w:cs="Times New Roman"/>
          <w:sz w:val="24"/>
          <w:szCs w:val="24"/>
        </w:rPr>
        <w:t xml:space="preserve">sebesar </w:t>
      </w:r>
      <w:r w:rsidR="009D4E0B">
        <w:rPr>
          <w:rFonts w:ascii="Times New Roman" w:eastAsia="Times New Roman" w:hAnsi="Times New Roman" w:cs="Times New Roman"/>
          <w:color w:val="000000"/>
          <w:sz w:val="24"/>
          <w:szCs w:val="24"/>
          <w:lang w:val="en-US"/>
        </w:rPr>
        <w:t>7</w:t>
      </w:r>
      <w:r w:rsidR="00A61C93">
        <w:rPr>
          <w:rFonts w:ascii="Times New Roman" w:eastAsia="Times New Roman" w:hAnsi="Times New Roman" w:cs="Times New Roman"/>
          <w:color w:val="000000"/>
          <w:sz w:val="24"/>
          <w:szCs w:val="24"/>
          <w:lang w:val="en-US"/>
        </w:rPr>
        <w:t xml:space="preserve">. </w:t>
      </w:r>
      <w:proofErr w:type="gramStart"/>
      <w:r w:rsidR="00097E62">
        <w:rPr>
          <w:rFonts w:ascii="Times New Roman" w:eastAsia="Times New Roman" w:hAnsi="Times New Roman" w:cs="Times New Roman"/>
          <w:color w:val="000000"/>
          <w:sz w:val="24"/>
          <w:szCs w:val="24"/>
          <w:lang w:val="en-US"/>
        </w:rPr>
        <w:t>Walau demikian, hal tersebut menggambarkan rata-rata laba akuntansi yang dihasilkan tiap tahunnya dinilai baik karena menunjukkan nilai rata-rata yang positif.</w:t>
      </w:r>
      <w:proofErr w:type="gramEnd"/>
    </w:p>
    <w:p w:rsidR="00E71EA3" w:rsidRDefault="00EB351F" w:rsidP="008D3C68">
      <w:pPr>
        <w:spacing w:after="0" w:line="480" w:lineRule="auto"/>
        <w:ind w:firstLine="709"/>
        <w:jc w:val="both"/>
        <w:rPr>
          <w:rFonts w:ascii="Times New Roman" w:hAnsi="Times New Roman" w:cs="Times New Roman"/>
          <w:b/>
          <w:sz w:val="24"/>
          <w:szCs w:val="24"/>
          <w:lang w:val="en-US"/>
        </w:rPr>
      </w:pPr>
      <w:r>
        <w:rPr>
          <w:rFonts w:ascii="Times New Roman" w:eastAsia="Times New Roman" w:hAnsi="Times New Roman" w:cs="Times New Roman"/>
          <w:color w:val="000000"/>
          <w:sz w:val="24"/>
          <w:szCs w:val="24"/>
          <w:lang w:val="en-US"/>
        </w:rPr>
        <w:lastRenderedPageBreak/>
        <w:t xml:space="preserve">Jadi </w:t>
      </w:r>
      <w:r w:rsidR="00B51F99">
        <w:rPr>
          <w:rFonts w:ascii="Times New Roman" w:eastAsia="Times New Roman" w:hAnsi="Times New Roman" w:cs="Times New Roman"/>
          <w:color w:val="000000"/>
          <w:sz w:val="24"/>
          <w:szCs w:val="24"/>
          <w:lang w:val="en-US"/>
        </w:rPr>
        <w:t>kesimpulannya</w:t>
      </w:r>
      <w:r w:rsidR="00376E83">
        <w:rPr>
          <w:rFonts w:ascii="Times New Roman" w:eastAsia="Times New Roman" w:hAnsi="Times New Roman" w:cs="Times New Roman"/>
          <w:color w:val="000000"/>
          <w:sz w:val="24"/>
          <w:szCs w:val="24"/>
          <w:lang w:val="en-US"/>
        </w:rPr>
        <w:t>,</w:t>
      </w:r>
      <w:r w:rsidR="00B51F99">
        <w:rPr>
          <w:rFonts w:ascii="Times New Roman" w:eastAsia="Times New Roman" w:hAnsi="Times New Roman" w:cs="Times New Roman"/>
          <w:color w:val="000000"/>
          <w:sz w:val="24"/>
          <w:szCs w:val="24"/>
          <w:lang w:val="en-US"/>
        </w:rPr>
        <w:t xml:space="preserve"> </w:t>
      </w:r>
      <w:r>
        <w:rPr>
          <w:rFonts w:ascii="Times New Roman" w:hAnsi="Times New Roman" w:cs="Times New Roman"/>
          <w:sz w:val="24"/>
          <w:szCs w:val="24"/>
          <w:lang w:val="en-US"/>
        </w:rPr>
        <w:t>p</w:t>
      </w:r>
      <w:r w:rsidR="00E71EA3" w:rsidRPr="00E71EA3">
        <w:rPr>
          <w:rFonts w:ascii="Times New Roman" w:hAnsi="Times New Roman" w:cs="Times New Roman"/>
          <w:sz w:val="24"/>
          <w:szCs w:val="24"/>
          <w:lang w:val="en-US"/>
        </w:rPr>
        <w:t>erkembangan rata-rata laba akuntansi pada perusahaan-perusahaan perbankan yang terdaftar di Bursa Efek Indonesia tahun 2014 sampai</w:t>
      </w:r>
      <w:r>
        <w:rPr>
          <w:rFonts w:ascii="Times New Roman" w:hAnsi="Times New Roman" w:cs="Times New Roman"/>
          <w:sz w:val="24"/>
          <w:szCs w:val="24"/>
          <w:lang w:val="en-US"/>
        </w:rPr>
        <w:t xml:space="preserve"> dengan 2016 mengalami kenaikan</w:t>
      </w:r>
      <w:r w:rsidR="00E71EA3" w:rsidRPr="00E71EA3">
        <w:rPr>
          <w:rFonts w:ascii="Times New Roman" w:hAnsi="Times New Roman" w:cs="Times New Roman"/>
          <w:sz w:val="24"/>
          <w:szCs w:val="24"/>
          <w:lang w:val="en-US"/>
        </w:rPr>
        <w:t xml:space="preserve"> setiap tahunnya. </w:t>
      </w:r>
    </w:p>
    <w:p w:rsidR="006F1678" w:rsidRPr="003E3FD4" w:rsidRDefault="003E3FD4" w:rsidP="008D3C68">
      <w:pPr>
        <w:autoSpaceDE w:val="0"/>
        <w:autoSpaceDN w:val="0"/>
        <w:adjustRightInd w:val="0"/>
        <w:spacing w:after="0" w:line="480" w:lineRule="auto"/>
        <w:ind w:left="709" w:hanging="709"/>
        <w:jc w:val="both"/>
        <w:rPr>
          <w:rFonts w:ascii="Times New Roman" w:hAnsi="Times New Roman" w:cs="Times New Roman"/>
          <w:sz w:val="24"/>
          <w:szCs w:val="24"/>
          <w:lang w:val="en-US"/>
        </w:rPr>
      </w:pPr>
      <w:r>
        <w:rPr>
          <w:rFonts w:ascii="Times New Roman" w:hAnsi="Times New Roman" w:cs="Times New Roman"/>
          <w:b/>
          <w:sz w:val="24"/>
          <w:szCs w:val="24"/>
          <w:lang w:val="en-US"/>
        </w:rPr>
        <w:t>4.1.2</w:t>
      </w:r>
      <w:r>
        <w:rPr>
          <w:rFonts w:ascii="Times New Roman" w:hAnsi="Times New Roman" w:cs="Times New Roman"/>
          <w:b/>
          <w:sz w:val="24"/>
          <w:szCs w:val="24"/>
          <w:lang w:val="en-US"/>
        </w:rPr>
        <w:tab/>
      </w:r>
      <w:r w:rsidR="006F1678" w:rsidRPr="003E3FD4">
        <w:rPr>
          <w:rFonts w:ascii="Times New Roman" w:hAnsi="Times New Roman" w:cs="Times New Roman"/>
          <w:b/>
          <w:sz w:val="24"/>
          <w:szCs w:val="24"/>
          <w:lang w:val="en-US"/>
        </w:rPr>
        <w:t>Arus Kas pada Perusahaan Perbankan</w:t>
      </w:r>
      <w:r w:rsidR="006F1678" w:rsidRPr="003E3FD4">
        <w:rPr>
          <w:rFonts w:ascii="Times New Roman" w:hAnsi="Times New Roman" w:cs="Times New Roman"/>
          <w:b/>
          <w:sz w:val="24"/>
          <w:szCs w:val="24"/>
        </w:rPr>
        <w:t xml:space="preserve"> yang Terdaftar di BEI Tahun 2014-2016</w:t>
      </w:r>
    </w:p>
    <w:p w:rsidR="00E7182A" w:rsidRPr="00E7182A" w:rsidRDefault="00E7182A" w:rsidP="008D3C68">
      <w:pPr>
        <w:autoSpaceDE w:val="0"/>
        <w:autoSpaceDN w:val="0"/>
        <w:adjustRightInd w:val="0"/>
        <w:spacing w:after="0" w:line="480" w:lineRule="auto"/>
        <w:ind w:firstLine="709"/>
        <w:jc w:val="both"/>
        <w:rPr>
          <w:rFonts w:ascii="Times New Roman" w:hAnsi="Times New Roman" w:cs="Times New Roman"/>
          <w:sz w:val="24"/>
          <w:szCs w:val="24"/>
          <w:lang w:val="en-US"/>
        </w:rPr>
      </w:pPr>
      <w:proofErr w:type="gramStart"/>
      <w:r w:rsidRPr="00E7182A">
        <w:rPr>
          <w:rFonts w:ascii="Times New Roman" w:hAnsi="Times New Roman" w:cs="Times New Roman"/>
          <w:sz w:val="24"/>
          <w:szCs w:val="24"/>
          <w:lang w:val="en-US"/>
        </w:rPr>
        <w:t>Arus kas adalah melaporkan arus kas masuk dan arus kas keluar perusahaan selama satu periode</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Lalaporan arus kas ini </w:t>
      </w:r>
      <w:proofErr w:type="gramStart"/>
      <w:r>
        <w:rPr>
          <w:rFonts w:ascii="Times New Roman" w:hAnsi="Times New Roman" w:cs="Times New Roman"/>
          <w:sz w:val="24"/>
          <w:szCs w:val="24"/>
          <w:lang w:val="en-US"/>
        </w:rPr>
        <w:t>akan</w:t>
      </w:r>
      <w:proofErr w:type="gramEnd"/>
      <w:r>
        <w:rPr>
          <w:rFonts w:ascii="Times New Roman" w:hAnsi="Times New Roman" w:cs="Times New Roman"/>
          <w:sz w:val="24"/>
          <w:szCs w:val="24"/>
          <w:lang w:val="en-US"/>
        </w:rPr>
        <w:t xml:space="preserve"> memberikan informasi yang berguna mengenai kemampuan perusahaan dalam menghasilkan kas dari aktivitas operasi, investasi, melunasi kewajiban, dan membayar deviden. </w:t>
      </w:r>
      <w:proofErr w:type="gramStart"/>
      <w:r>
        <w:rPr>
          <w:rFonts w:ascii="Times New Roman" w:hAnsi="Times New Roman" w:cs="Times New Roman"/>
          <w:sz w:val="24"/>
          <w:szCs w:val="24"/>
          <w:lang w:val="en-US"/>
        </w:rPr>
        <w:t>Aktivitas operasi terkait dengan pos-pos laporan laba rugi (dengan beberapa pengecualian kecil) dan dengan pos-pos operasi dalam neraca umumnya pos modal kerja seperti piutang, persediaaan, pembayaran dimuka (</w:t>
      </w:r>
      <w:r w:rsidRPr="00E7182A">
        <w:rPr>
          <w:rFonts w:ascii="Times New Roman" w:hAnsi="Times New Roman" w:cs="Times New Roman"/>
          <w:i/>
          <w:sz w:val="24"/>
          <w:szCs w:val="24"/>
          <w:lang w:val="en-US"/>
        </w:rPr>
        <w:t>prepayment</w:t>
      </w:r>
      <w:r>
        <w:rPr>
          <w:rFonts w:ascii="Times New Roman" w:hAnsi="Times New Roman" w:cs="Times New Roman"/>
          <w:sz w:val="24"/>
          <w:szCs w:val="24"/>
          <w:lang w:val="en-US"/>
        </w:rPr>
        <w:t>), hutang dan beban yang masih harus dibayar.</w:t>
      </w:r>
      <w:proofErr w:type="gramEnd"/>
    </w:p>
    <w:p w:rsidR="00E960AE" w:rsidRPr="0023077A" w:rsidRDefault="00E960AE" w:rsidP="004551F4">
      <w:pPr>
        <w:pStyle w:val="ListParagraph"/>
        <w:autoSpaceDE w:val="0"/>
        <w:autoSpaceDN w:val="0"/>
        <w:adjustRightInd w:val="0"/>
        <w:spacing w:after="0" w:line="360" w:lineRule="auto"/>
        <w:ind w:left="360"/>
        <w:jc w:val="center"/>
        <w:outlineLvl w:val="0"/>
        <w:rPr>
          <w:rFonts w:ascii="Times New Roman" w:hAnsi="Times New Roman" w:cs="Times New Roman"/>
          <w:b/>
          <w:sz w:val="24"/>
          <w:szCs w:val="24"/>
        </w:rPr>
      </w:pPr>
      <w:r w:rsidRPr="0023077A">
        <w:rPr>
          <w:rFonts w:ascii="Times New Roman" w:hAnsi="Times New Roman" w:cs="Times New Roman"/>
          <w:b/>
          <w:sz w:val="24"/>
          <w:szCs w:val="24"/>
        </w:rPr>
        <w:t>Tabel 4.2</w:t>
      </w:r>
    </w:p>
    <w:p w:rsidR="00E960AE" w:rsidRPr="00E7182A" w:rsidRDefault="00E7182A" w:rsidP="004551F4">
      <w:pPr>
        <w:pStyle w:val="ListParagraph"/>
        <w:spacing w:after="0" w:line="360" w:lineRule="auto"/>
        <w:ind w:left="360"/>
        <w:jc w:val="center"/>
        <w:rPr>
          <w:rFonts w:ascii="Times New Roman" w:hAnsi="Times New Roman" w:cs="Times New Roman"/>
          <w:b/>
          <w:sz w:val="24"/>
          <w:szCs w:val="24"/>
          <w:lang w:val="en-US"/>
        </w:rPr>
      </w:pPr>
      <w:r>
        <w:rPr>
          <w:rFonts w:ascii="Times New Roman" w:hAnsi="Times New Roman" w:cs="Times New Roman"/>
          <w:b/>
          <w:sz w:val="24"/>
          <w:szCs w:val="24"/>
          <w:lang w:val="en-US"/>
        </w:rPr>
        <w:t>Arus Kas pada Perusahaan Perbankan Periode 2014-2016</w:t>
      </w:r>
    </w:p>
    <w:tbl>
      <w:tblPr>
        <w:tblW w:w="6911" w:type="dxa"/>
        <w:jc w:val="center"/>
        <w:tblInd w:w="103" w:type="dxa"/>
        <w:tblLook w:val="04A0"/>
      </w:tblPr>
      <w:tblGrid>
        <w:gridCol w:w="942"/>
        <w:gridCol w:w="1390"/>
        <w:gridCol w:w="956"/>
        <w:gridCol w:w="956"/>
        <w:gridCol w:w="956"/>
        <w:gridCol w:w="1711"/>
      </w:tblGrid>
      <w:tr w:rsidR="005652B0" w:rsidRPr="005652B0" w:rsidTr="004F7C13">
        <w:trPr>
          <w:trHeight w:val="315"/>
          <w:jc w:val="center"/>
        </w:trPr>
        <w:tc>
          <w:tcPr>
            <w:tcW w:w="942" w:type="dxa"/>
            <w:tcBorders>
              <w:top w:val="single" w:sz="4" w:space="0" w:color="auto"/>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No</w:t>
            </w:r>
          </w:p>
        </w:tc>
        <w:tc>
          <w:tcPr>
            <w:tcW w:w="1390" w:type="dxa"/>
            <w:tcBorders>
              <w:top w:val="single" w:sz="4" w:space="0" w:color="auto"/>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KODE</w:t>
            </w:r>
          </w:p>
        </w:tc>
        <w:tc>
          <w:tcPr>
            <w:tcW w:w="956" w:type="dxa"/>
            <w:tcBorders>
              <w:top w:val="single" w:sz="4" w:space="0" w:color="auto"/>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2014</w:t>
            </w:r>
          </w:p>
        </w:tc>
        <w:tc>
          <w:tcPr>
            <w:tcW w:w="956" w:type="dxa"/>
            <w:tcBorders>
              <w:top w:val="single" w:sz="4" w:space="0" w:color="auto"/>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2015</w:t>
            </w:r>
          </w:p>
        </w:tc>
        <w:tc>
          <w:tcPr>
            <w:tcW w:w="956" w:type="dxa"/>
            <w:tcBorders>
              <w:top w:val="single" w:sz="4" w:space="0" w:color="auto"/>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2016</w:t>
            </w:r>
          </w:p>
        </w:tc>
        <w:tc>
          <w:tcPr>
            <w:tcW w:w="1711" w:type="dxa"/>
            <w:tcBorders>
              <w:top w:val="single" w:sz="4" w:space="0" w:color="auto"/>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RATA-RATA</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BBCA</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204</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207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839</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083</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2</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BNGA</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706</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324</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307</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779</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3</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BDMN</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265</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016</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334</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872</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4</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BAEK</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348</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867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263</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493</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5</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BNII</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059</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Pr="005652B0">
              <w:rPr>
                <w:rFonts w:ascii="Times New Roman" w:eastAsia="Times New Roman" w:hAnsi="Times New Roman" w:cs="Times New Roman"/>
                <w:color w:val="000000"/>
                <w:sz w:val="24"/>
                <w:szCs w:val="24"/>
                <w:lang w:val="en-US"/>
              </w:rPr>
              <w:t>002</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237</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433</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6</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BJBR</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201</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186</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206</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864</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7</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BMRI</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9.</w:t>
            </w:r>
            <w:r w:rsidRPr="005652B0">
              <w:rPr>
                <w:rFonts w:ascii="Times New Roman" w:eastAsia="Times New Roman" w:hAnsi="Times New Roman" w:cs="Times New Roman"/>
                <w:color w:val="000000"/>
                <w:sz w:val="24"/>
                <w:szCs w:val="24"/>
                <w:lang w:val="en-US"/>
              </w:rPr>
              <w:t>122</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44.</w:t>
            </w:r>
            <w:r w:rsidRPr="005652B0">
              <w:rPr>
                <w:rFonts w:ascii="Times New Roman" w:eastAsia="Times New Roman" w:hAnsi="Times New Roman" w:cs="Times New Roman"/>
                <w:color w:val="000000"/>
                <w:sz w:val="24"/>
                <w:szCs w:val="24"/>
                <w:lang w:val="en-US"/>
              </w:rPr>
              <w:t>909</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12</w:t>
            </w:r>
            <w:r w:rsidRPr="004F7C13">
              <w:rPr>
                <w:rFonts w:ascii="Times New Roman" w:eastAsia="Times New Roman" w:hAnsi="Times New Roman" w:cs="Times New Roman"/>
                <w:color w:val="000000"/>
                <w:sz w:val="24"/>
                <w:szCs w:val="24"/>
                <w:lang w:val="en-US"/>
              </w:rPr>
              <w:t>.</w:t>
            </w:r>
            <w:r w:rsidRPr="005652B0">
              <w:rPr>
                <w:rFonts w:ascii="Times New Roman" w:eastAsia="Times New Roman" w:hAnsi="Times New Roman" w:cs="Times New Roman"/>
                <w:color w:val="000000"/>
                <w:sz w:val="24"/>
                <w:szCs w:val="24"/>
                <w:lang w:val="en-US"/>
              </w:rPr>
              <w:t>609</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22.</w:t>
            </w:r>
            <w:r w:rsidRPr="005652B0">
              <w:rPr>
                <w:rFonts w:ascii="Times New Roman" w:eastAsia="Times New Roman" w:hAnsi="Times New Roman" w:cs="Times New Roman"/>
                <w:color w:val="000000"/>
                <w:sz w:val="24"/>
                <w:szCs w:val="24"/>
                <w:lang w:val="en-US"/>
              </w:rPr>
              <w:t>213</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8</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MNC</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14</w:t>
            </w:r>
            <w:r w:rsidRPr="004F7C13">
              <w:rPr>
                <w:rFonts w:ascii="Times New Roman" w:eastAsia="Times New Roman" w:hAnsi="Times New Roman" w:cs="Times New Roman"/>
                <w:color w:val="000000"/>
                <w:sz w:val="24"/>
                <w:szCs w:val="24"/>
                <w:lang w:val="en-US"/>
              </w:rPr>
              <w:t>.</w:t>
            </w:r>
            <w:r w:rsidRPr="005652B0">
              <w:rPr>
                <w:rFonts w:ascii="Times New Roman" w:eastAsia="Times New Roman" w:hAnsi="Times New Roman" w:cs="Times New Roman"/>
                <w:color w:val="000000"/>
                <w:sz w:val="24"/>
                <w:szCs w:val="24"/>
                <w:lang w:val="en-US"/>
              </w:rPr>
              <w:t>318</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10.</w:t>
            </w:r>
            <w:r w:rsidRPr="005652B0">
              <w:rPr>
                <w:rFonts w:ascii="Times New Roman" w:eastAsia="Times New Roman" w:hAnsi="Times New Roman" w:cs="Times New Roman"/>
                <w:color w:val="000000"/>
                <w:sz w:val="24"/>
                <w:szCs w:val="24"/>
                <w:lang w:val="en-US"/>
              </w:rPr>
              <w:t>018</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w:t>
            </w:r>
            <w:r w:rsidRPr="005652B0">
              <w:rPr>
                <w:rFonts w:ascii="Times New Roman" w:eastAsia="Times New Roman" w:hAnsi="Times New Roman" w:cs="Times New Roman"/>
                <w:color w:val="000000"/>
                <w:sz w:val="24"/>
                <w:szCs w:val="24"/>
                <w:lang w:val="en-US"/>
              </w:rPr>
              <w:t>309</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10.</w:t>
            </w:r>
            <w:r w:rsidRPr="005652B0">
              <w:rPr>
                <w:rFonts w:ascii="Times New Roman" w:eastAsia="Times New Roman" w:hAnsi="Times New Roman" w:cs="Times New Roman"/>
                <w:color w:val="000000"/>
                <w:sz w:val="24"/>
                <w:szCs w:val="24"/>
                <w:lang w:val="en-US"/>
              </w:rPr>
              <w:t>215</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9</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BBNI</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r w:rsidRPr="005652B0">
              <w:rPr>
                <w:rFonts w:ascii="Times New Roman" w:eastAsia="Times New Roman" w:hAnsi="Times New Roman" w:cs="Times New Roman"/>
                <w:color w:val="000000"/>
                <w:sz w:val="24"/>
                <w:szCs w:val="24"/>
                <w:lang w:val="en-US"/>
              </w:rPr>
              <w:t>523</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467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836</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609</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10</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NISP</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732</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094</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522</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783</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11</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BBNP</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101</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985</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008</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698</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12</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BSWD</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r w:rsidRPr="005652B0">
              <w:rPr>
                <w:rFonts w:ascii="Times New Roman" w:eastAsia="Times New Roman" w:hAnsi="Times New Roman" w:cs="Times New Roman"/>
                <w:color w:val="000000"/>
                <w:sz w:val="24"/>
                <w:szCs w:val="24"/>
                <w:lang w:val="en-US"/>
              </w:rPr>
              <w:t>903</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255</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358</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172</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13</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PNBN</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356</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224</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636</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405</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14</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BJTM</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754</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097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628</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826</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15</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QNB</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367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825</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563</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585</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lastRenderedPageBreak/>
              <w:t>16</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BBRI</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358</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358</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218</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645</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17</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AGRO</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r w:rsidRPr="005652B0">
              <w:rPr>
                <w:rFonts w:ascii="Times New Roman" w:eastAsia="Times New Roman" w:hAnsi="Times New Roman" w:cs="Times New Roman"/>
                <w:color w:val="000000"/>
                <w:sz w:val="24"/>
                <w:szCs w:val="24"/>
                <w:lang w:val="en-US"/>
              </w:rPr>
              <w:t>307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216</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122</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548</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18</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BBTN</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334</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567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753</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r w:rsidRPr="005652B0">
              <w:rPr>
                <w:rFonts w:ascii="Times New Roman" w:eastAsia="Times New Roman" w:hAnsi="Times New Roman" w:cs="Times New Roman"/>
                <w:color w:val="000000"/>
                <w:sz w:val="24"/>
                <w:szCs w:val="24"/>
                <w:lang w:val="en-US"/>
              </w:rPr>
              <w:t>551</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19</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BTPN</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263</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596</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844</w:t>
            </w:r>
          </w:p>
        </w:tc>
        <w:tc>
          <w:tcPr>
            <w:tcW w:w="1711" w:type="dxa"/>
            <w:tcBorders>
              <w:top w:val="nil"/>
              <w:left w:val="nil"/>
              <w:bottom w:val="single" w:sz="4" w:space="0" w:color="auto"/>
              <w:right w:val="single" w:sz="4" w:space="0" w:color="auto"/>
            </w:tcBorders>
            <w:shd w:val="clear" w:color="auto" w:fill="auto"/>
            <w:noWrap/>
            <w:vAlign w:val="center"/>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Pr="005652B0">
              <w:rPr>
                <w:rFonts w:ascii="Times New Roman" w:eastAsia="Times New Roman" w:hAnsi="Times New Roman" w:cs="Times New Roman"/>
                <w:color w:val="000000"/>
                <w:sz w:val="24"/>
                <w:szCs w:val="24"/>
                <w:lang w:val="en-US"/>
              </w:rPr>
              <w:t>568</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 </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Maksimum</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14.</w:t>
            </w:r>
            <w:r w:rsidRPr="005652B0">
              <w:rPr>
                <w:rFonts w:ascii="Times New Roman" w:eastAsia="Times New Roman" w:hAnsi="Times New Roman" w:cs="Times New Roman"/>
                <w:b/>
                <w:bCs/>
                <w:color w:val="000000"/>
                <w:sz w:val="24"/>
                <w:szCs w:val="24"/>
                <w:lang w:val="en-US"/>
              </w:rPr>
              <w:t>318</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44</w:t>
            </w:r>
            <w:r w:rsidRPr="004F7C13">
              <w:rPr>
                <w:rFonts w:ascii="Times New Roman" w:eastAsia="Times New Roman" w:hAnsi="Times New Roman" w:cs="Times New Roman"/>
                <w:b/>
                <w:bCs/>
                <w:color w:val="000000"/>
                <w:sz w:val="24"/>
                <w:szCs w:val="24"/>
                <w:lang w:val="en-US"/>
              </w:rPr>
              <w:t>.</w:t>
            </w:r>
            <w:r w:rsidRPr="005652B0">
              <w:rPr>
                <w:rFonts w:ascii="Times New Roman" w:eastAsia="Times New Roman" w:hAnsi="Times New Roman" w:cs="Times New Roman"/>
                <w:b/>
                <w:bCs/>
                <w:color w:val="000000"/>
                <w:sz w:val="24"/>
                <w:szCs w:val="24"/>
                <w:lang w:val="en-US"/>
              </w:rPr>
              <w:t>909</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12.</w:t>
            </w:r>
            <w:r w:rsidRPr="005652B0">
              <w:rPr>
                <w:rFonts w:ascii="Times New Roman" w:eastAsia="Times New Roman" w:hAnsi="Times New Roman" w:cs="Times New Roman"/>
                <w:b/>
                <w:bCs/>
                <w:color w:val="000000"/>
                <w:sz w:val="24"/>
                <w:szCs w:val="24"/>
                <w:lang w:val="en-US"/>
              </w:rPr>
              <w:t>609</w:t>
            </w:r>
          </w:p>
        </w:tc>
        <w:tc>
          <w:tcPr>
            <w:tcW w:w="1711"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22.</w:t>
            </w:r>
            <w:r w:rsidRPr="005652B0">
              <w:rPr>
                <w:rFonts w:ascii="Times New Roman" w:eastAsia="Times New Roman" w:hAnsi="Times New Roman" w:cs="Times New Roman"/>
                <w:b/>
                <w:bCs/>
                <w:color w:val="000000"/>
                <w:sz w:val="24"/>
                <w:szCs w:val="24"/>
                <w:lang w:val="en-US"/>
              </w:rPr>
              <w:t>213</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 </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Minimum</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101</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207</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334</w:t>
            </w:r>
          </w:p>
        </w:tc>
        <w:tc>
          <w:tcPr>
            <w:tcW w:w="1711"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698</w:t>
            </w:r>
          </w:p>
        </w:tc>
      </w:tr>
      <w:tr w:rsidR="005652B0" w:rsidRPr="005652B0" w:rsidTr="004F7C13">
        <w:trPr>
          <w:trHeight w:val="315"/>
          <w:jc w:val="center"/>
        </w:trPr>
        <w:tc>
          <w:tcPr>
            <w:tcW w:w="942" w:type="dxa"/>
            <w:tcBorders>
              <w:top w:val="nil"/>
              <w:left w:val="single" w:sz="4" w:space="0" w:color="auto"/>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color w:val="000000"/>
                <w:sz w:val="24"/>
                <w:szCs w:val="24"/>
                <w:lang w:val="en-US"/>
              </w:rPr>
            </w:pPr>
            <w:r w:rsidRPr="005652B0">
              <w:rPr>
                <w:rFonts w:ascii="Times New Roman" w:eastAsia="Times New Roman" w:hAnsi="Times New Roman" w:cs="Times New Roman"/>
                <w:color w:val="000000"/>
                <w:sz w:val="24"/>
                <w:szCs w:val="24"/>
                <w:lang w:val="en-US"/>
              </w:rPr>
              <w:t> </w:t>
            </w:r>
          </w:p>
        </w:tc>
        <w:tc>
          <w:tcPr>
            <w:tcW w:w="1390"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rPr>
                <w:rFonts w:ascii="Times New Roman" w:eastAsia="Times New Roman" w:hAnsi="Times New Roman" w:cs="Times New Roman"/>
                <w:b/>
                <w:bCs/>
                <w:color w:val="000000"/>
                <w:sz w:val="24"/>
                <w:szCs w:val="24"/>
                <w:lang w:val="en-US"/>
              </w:rPr>
            </w:pPr>
            <w:r w:rsidRPr="005652B0">
              <w:rPr>
                <w:rFonts w:ascii="Times New Roman" w:eastAsia="Times New Roman" w:hAnsi="Times New Roman" w:cs="Times New Roman"/>
                <w:b/>
                <w:bCs/>
                <w:color w:val="000000"/>
                <w:sz w:val="24"/>
                <w:szCs w:val="24"/>
                <w:lang w:val="en-US"/>
              </w:rPr>
              <w:t>Rata-rata</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3.</w:t>
            </w:r>
            <w:r w:rsidRPr="005652B0">
              <w:rPr>
                <w:rFonts w:ascii="Times New Roman" w:eastAsia="Times New Roman" w:hAnsi="Times New Roman" w:cs="Times New Roman"/>
                <w:b/>
                <w:bCs/>
                <w:color w:val="000000"/>
                <w:sz w:val="24"/>
                <w:szCs w:val="24"/>
                <w:lang w:val="en-US"/>
              </w:rPr>
              <w:t>170</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4.</w:t>
            </w:r>
            <w:r w:rsidRPr="005652B0">
              <w:rPr>
                <w:rFonts w:ascii="Times New Roman" w:eastAsia="Times New Roman" w:hAnsi="Times New Roman" w:cs="Times New Roman"/>
                <w:b/>
                <w:bCs/>
                <w:color w:val="000000"/>
                <w:sz w:val="24"/>
                <w:szCs w:val="24"/>
                <w:lang w:val="en-US"/>
              </w:rPr>
              <w:t>801</w:t>
            </w:r>
          </w:p>
        </w:tc>
        <w:tc>
          <w:tcPr>
            <w:tcW w:w="956"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3.</w:t>
            </w:r>
            <w:r w:rsidRPr="005652B0">
              <w:rPr>
                <w:rFonts w:ascii="Times New Roman" w:eastAsia="Times New Roman" w:hAnsi="Times New Roman" w:cs="Times New Roman"/>
                <w:b/>
                <w:bCs/>
                <w:color w:val="000000"/>
                <w:sz w:val="24"/>
                <w:szCs w:val="24"/>
                <w:lang w:val="en-US"/>
              </w:rPr>
              <w:t>136</w:t>
            </w:r>
          </w:p>
        </w:tc>
        <w:tc>
          <w:tcPr>
            <w:tcW w:w="1711" w:type="dxa"/>
            <w:tcBorders>
              <w:top w:val="nil"/>
              <w:left w:val="nil"/>
              <w:bottom w:val="single" w:sz="4" w:space="0" w:color="auto"/>
              <w:right w:val="single" w:sz="4" w:space="0" w:color="auto"/>
            </w:tcBorders>
            <w:shd w:val="clear" w:color="auto" w:fill="auto"/>
            <w:hideMark/>
          </w:tcPr>
          <w:p w:rsidR="005652B0" w:rsidRPr="005652B0" w:rsidRDefault="005652B0" w:rsidP="005652B0">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3.</w:t>
            </w:r>
            <w:r w:rsidRPr="005652B0">
              <w:rPr>
                <w:rFonts w:ascii="Times New Roman" w:eastAsia="Times New Roman" w:hAnsi="Times New Roman" w:cs="Times New Roman"/>
                <w:b/>
                <w:bCs/>
                <w:color w:val="000000"/>
                <w:sz w:val="24"/>
                <w:szCs w:val="24"/>
                <w:lang w:val="en-US"/>
              </w:rPr>
              <w:t>702</w:t>
            </w:r>
          </w:p>
        </w:tc>
      </w:tr>
    </w:tbl>
    <w:p w:rsidR="00311E79" w:rsidRPr="0023077A" w:rsidRDefault="00311E79" w:rsidP="005652B0">
      <w:pPr>
        <w:spacing w:line="480" w:lineRule="auto"/>
        <w:jc w:val="center"/>
        <w:rPr>
          <w:rFonts w:ascii="Times New Roman" w:hAnsi="Times New Roman" w:cs="Times New Roman"/>
          <w:b/>
          <w:sz w:val="24"/>
          <w:szCs w:val="24"/>
        </w:rPr>
      </w:pPr>
      <w:r w:rsidRPr="002F72FD">
        <w:rPr>
          <w:rFonts w:ascii="Times New Roman" w:hAnsi="Times New Roman" w:cs="Times New Roman"/>
          <w:b/>
          <w:sz w:val="24"/>
          <w:szCs w:val="24"/>
        </w:rPr>
        <w:t>Sumber</w:t>
      </w:r>
      <w:r w:rsidR="002F72FD" w:rsidRPr="002F72FD">
        <w:rPr>
          <w:rFonts w:ascii="Times New Roman" w:hAnsi="Times New Roman" w:cs="Times New Roman"/>
          <w:b/>
          <w:sz w:val="24"/>
          <w:szCs w:val="24"/>
          <w:lang w:val="en-US"/>
        </w:rPr>
        <w:t xml:space="preserve"> </w:t>
      </w:r>
      <w:r w:rsidRPr="002F72FD">
        <w:rPr>
          <w:rFonts w:ascii="Times New Roman" w:hAnsi="Times New Roman" w:cs="Times New Roman"/>
          <w:b/>
          <w:sz w:val="24"/>
          <w:szCs w:val="24"/>
        </w:rPr>
        <w:t>:</w:t>
      </w:r>
      <w:r w:rsidR="002F72FD" w:rsidRPr="002F72FD">
        <w:rPr>
          <w:rFonts w:ascii="Times New Roman" w:hAnsi="Times New Roman" w:cs="Times New Roman"/>
          <w:b/>
          <w:sz w:val="24"/>
          <w:szCs w:val="24"/>
          <w:lang w:val="en-US"/>
        </w:rPr>
        <w:t xml:space="preserve"> </w:t>
      </w:r>
      <w:r w:rsidR="005466C2">
        <w:rPr>
          <w:rFonts w:ascii="Times New Roman" w:hAnsi="Times New Roman" w:cs="Times New Roman"/>
          <w:b/>
          <w:sz w:val="24"/>
          <w:szCs w:val="24"/>
          <w:lang w:val="en-US"/>
        </w:rPr>
        <w:t xml:space="preserve">Data </w:t>
      </w:r>
      <w:r w:rsidR="00485F81">
        <w:rPr>
          <w:rFonts w:ascii="Times New Roman" w:hAnsi="Times New Roman" w:cs="Times New Roman"/>
          <w:b/>
          <w:sz w:val="24"/>
          <w:szCs w:val="24"/>
          <w:lang w:val="en-US"/>
        </w:rPr>
        <w:t>diolah</w:t>
      </w:r>
    </w:p>
    <w:p w:rsidR="00CB2700" w:rsidRPr="005466C2" w:rsidRDefault="00CB2700" w:rsidP="008D3C68">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Dibawah ini gambaran perkembangan arus kas perbankan yang terdaftar di BEI tahun 2014-2016 dapat dilihat pada grafik perkembangan sebagai </w:t>
      </w:r>
      <w:proofErr w:type="gramStart"/>
      <w:r>
        <w:rPr>
          <w:rFonts w:ascii="Times New Roman" w:hAnsi="Times New Roman" w:cs="Times New Roman"/>
          <w:sz w:val="24"/>
          <w:szCs w:val="24"/>
          <w:lang w:val="en-US"/>
        </w:rPr>
        <w:t>berikut :</w:t>
      </w:r>
      <w:proofErr w:type="gramEnd"/>
    </w:p>
    <w:p w:rsidR="00792A40" w:rsidRDefault="005652B0" w:rsidP="008D3C68">
      <w:pPr>
        <w:autoSpaceDE w:val="0"/>
        <w:autoSpaceDN w:val="0"/>
        <w:adjustRightInd w:val="0"/>
        <w:spacing w:after="0" w:line="480" w:lineRule="auto"/>
        <w:jc w:val="center"/>
        <w:rPr>
          <w:rFonts w:ascii="Times New Roman" w:hAnsi="Times New Roman" w:cs="Times New Roman"/>
          <w:sz w:val="24"/>
          <w:szCs w:val="24"/>
          <w:lang w:val="en-US"/>
        </w:rPr>
      </w:pPr>
      <w:r w:rsidRPr="005652B0">
        <w:rPr>
          <w:rFonts w:ascii="Times New Roman" w:hAnsi="Times New Roman" w:cs="Times New Roman"/>
          <w:noProof/>
          <w:sz w:val="24"/>
          <w:szCs w:val="24"/>
          <w:lang w:val="en-US"/>
        </w:rPr>
        <w:drawing>
          <wp:inline distT="0" distB="0" distL="0" distR="0">
            <wp:extent cx="5040630" cy="256032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466C2" w:rsidRPr="0027185E" w:rsidRDefault="005466C2" w:rsidP="005652B0">
      <w:pPr>
        <w:autoSpaceDE w:val="0"/>
        <w:autoSpaceDN w:val="0"/>
        <w:adjustRightInd w:val="0"/>
        <w:spacing w:after="0" w:line="360" w:lineRule="auto"/>
        <w:ind w:firstLine="720"/>
        <w:jc w:val="center"/>
        <w:rPr>
          <w:rFonts w:ascii="Times New Roman" w:hAnsi="Times New Roman" w:cs="Times New Roman"/>
          <w:b/>
          <w:sz w:val="24"/>
          <w:szCs w:val="24"/>
          <w:lang w:val="en-US"/>
        </w:rPr>
      </w:pPr>
      <w:r w:rsidRPr="0027185E">
        <w:rPr>
          <w:rFonts w:ascii="Times New Roman" w:hAnsi="Times New Roman" w:cs="Times New Roman"/>
          <w:b/>
          <w:sz w:val="24"/>
          <w:szCs w:val="24"/>
          <w:lang w:val="en-US"/>
        </w:rPr>
        <w:t>Gambar 4.2</w:t>
      </w:r>
    </w:p>
    <w:p w:rsidR="005466C2" w:rsidRDefault="005466C2" w:rsidP="005652B0">
      <w:pPr>
        <w:autoSpaceDE w:val="0"/>
        <w:autoSpaceDN w:val="0"/>
        <w:adjustRightInd w:val="0"/>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Grafik Arus Kas di</w:t>
      </w:r>
      <w:r w:rsidRPr="0027185E">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Perusahaan </w:t>
      </w:r>
      <w:r w:rsidRPr="0027185E">
        <w:rPr>
          <w:rFonts w:ascii="Times New Roman" w:hAnsi="Times New Roman" w:cs="Times New Roman"/>
          <w:b/>
          <w:sz w:val="24"/>
          <w:szCs w:val="24"/>
          <w:lang w:val="en-US"/>
        </w:rPr>
        <w:t>Perbankan Periode 2014-2016</w:t>
      </w:r>
    </w:p>
    <w:p w:rsidR="00CB2700" w:rsidRDefault="00CB2700" w:rsidP="008D3C68">
      <w:pPr>
        <w:autoSpaceDE w:val="0"/>
        <w:autoSpaceDN w:val="0"/>
        <w:adjustRightInd w:val="0"/>
        <w:spacing w:after="0"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ab/>
      </w:r>
    </w:p>
    <w:p w:rsidR="00CB2700" w:rsidRDefault="00CB2700" w:rsidP="008D3C68">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val="en-US"/>
        </w:rPr>
      </w:pPr>
      <w:r>
        <w:rPr>
          <w:rFonts w:ascii="Times New Roman" w:hAnsi="Times New Roman" w:cs="Times New Roman"/>
          <w:sz w:val="24"/>
          <w:szCs w:val="24"/>
          <w:lang w:val="en-US"/>
        </w:rPr>
        <w:t xml:space="preserve">Berdasarkan tabel dan gambar 4.2 diatas dapat dilihat bahwa nilai rata-rata arus kas pada perusahaan perbankan tahun 2014 sampai dengan 2016 menunjukan nilai fluktuasi tiap tahunnya. </w:t>
      </w:r>
      <w:r>
        <w:rPr>
          <w:rFonts w:ascii="Times New Roman" w:hAnsi="Times New Roman" w:cs="Times New Roman"/>
          <w:sz w:val="24"/>
          <w:szCs w:val="24"/>
        </w:rPr>
        <w:t>Pada tahun 201</w:t>
      </w:r>
      <w:r>
        <w:rPr>
          <w:rFonts w:ascii="Times New Roman" w:hAnsi="Times New Roman" w:cs="Times New Roman"/>
          <w:sz w:val="24"/>
          <w:szCs w:val="24"/>
          <w:lang w:val="en-US"/>
        </w:rPr>
        <w:t>4</w:t>
      </w:r>
      <w:r>
        <w:rPr>
          <w:rFonts w:ascii="Times New Roman" w:hAnsi="Times New Roman" w:cs="Times New Roman"/>
          <w:sz w:val="24"/>
          <w:szCs w:val="24"/>
        </w:rPr>
        <w:t xml:space="preserve"> nilai rata-rata </w:t>
      </w:r>
      <w:r>
        <w:rPr>
          <w:rFonts w:ascii="Times New Roman" w:hAnsi="Times New Roman" w:cs="Times New Roman"/>
          <w:sz w:val="24"/>
          <w:szCs w:val="24"/>
          <w:lang w:val="en-US"/>
        </w:rPr>
        <w:t>arus kas</w:t>
      </w:r>
      <w:r>
        <w:rPr>
          <w:rFonts w:ascii="Times New Roman" w:hAnsi="Times New Roman" w:cs="Times New Roman"/>
          <w:sz w:val="24"/>
          <w:szCs w:val="24"/>
        </w:rPr>
        <w:t xml:space="preserve"> sebesar </w:t>
      </w:r>
      <w:r w:rsidR="004F7C13">
        <w:rPr>
          <w:rFonts w:ascii="Times New Roman" w:eastAsia="Times New Roman" w:hAnsi="Times New Roman" w:cs="Times New Roman"/>
          <w:color w:val="000000"/>
          <w:sz w:val="24"/>
          <w:szCs w:val="24"/>
          <w:lang w:val="en-US"/>
        </w:rPr>
        <w:t>3.107</w:t>
      </w:r>
      <w:r>
        <w:rPr>
          <w:rFonts w:ascii="Times New Roman" w:hAnsi="Times New Roman" w:cs="Times New Roman"/>
          <w:sz w:val="24"/>
          <w:szCs w:val="24"/>
        </w:rPr>
        <w:t>. Pada tahun 201</w:t>
      </w:r>
      <w:r>
        <w:rPr>
          <w:rFonts w:ascii="Times New Roman" w:hAnsi="Times New Roman" w:cs="Times New Roman"/>
          <w:sz w:val="24"/>
          <w:szCs w:val="24"/>
          <w:lang w:val="en-US"/>
        </w:rPr>
        <w:t>5</w:t>
      </w:r>
      <w:r>
        <w:rPr>
          <w:rFonts w:ascii="Times New Roman" w:hAnsi="Times New Roman" w:cs="Times New Roman"/>
          <w:sz w:val="24"/>
          <w:szCs w:val="24"/>
        </w:rPr>
        <w:t xml:space="preserve"> nilai rata-rata </w:t>
      </w:r>
      <w:r>
        <w:rPr>
          <w:rFonts w:ascii="Times New Roman" w:hAnsi="Times New Roman" w:cs="Times New Roman"/>
          <w:sz w:val="24"/>
          <w:szCs w:val="24"/>
          <w:lang w:val="en-US"/>
        </w:rPr>
        <w:t>arus kas</w:t>
      </w:r>
      <w:r>
        <w:rPr>
          <w:rFonts w:ascii="Times New Roman" w:hAnsi="Times New Roman" w:cs="Times New Roman"/>
          <w:sz w:val="24"/>
          <w:szCs w:val="24"/>
        </w:rPr>
        <w:t xml:space="preserve"> mengalami peningkatan sebesar </w:t>
      </w:r>
      <w:r w:rsidR="004F7C13">
        <w:rPr>
          <w:rFonts w:ascii="Times New Roman" w:eastAsia="Times New Roman" w:hAnsi="Times New Roman" w:cs="Times New Roman"/>
          <w:color w:val="000000"/>
          <w:sz w:val="24"/>
          <w:szCs w:val="24"/>
          <w:lang w:val="en-US"/>
        </w:rPr>
        <w:t>4.801</w:t>
      </w:r>
      <w:r>
        <w:rPr>
          <w:rFonts w:ascii="Times New Roman" w:hAnsi="Times New Roman" w:cs="Times New Roman"/>
          <w:sz w:val="24"/>
          <w:szCs w:val="24"/>
        </w:rPr>
        <w:t>. Kemudian pada tahun 201</w:t>
      </w:r>
      <w:r>
        <w:rPr>
          <w:rFonts w:ascii="Times New Roman" w:hAnsi="Times New Roman" w:cs="Times New Roman"/>
          <w:sz w:val="24"/>
          <w:szCs w:val="24"/>
          <w:lang w:val="en-US"/>
        </w:rPr>
        <w:t>6</w:t>
      </w:r>
      <w:r>
        <w:rPr>
          <w:rFonts w:ascii="Times New Roman" w:hAnsi="Times New Roman" w:cs="Times New Roman"/>
          <w:sz w:val="24"/>
          <w:szCs w:val="24"/>
        </w:rPr>
        <w:t xml:space="preserve"> nilai rata-rata</w:t>
      </w:r>
      <w:r>
        <w:rPr>
          <w:rFonts w:ascii="Times New Roman" w:hAnsi="Times New Roman" w:cs="Times New Roman"/>
          <w:sz w:val="24"/>
          <w:szCs w:val="24"/>
          <w:lang w:val="en-US"/>
        </w:rPr>
        <w:t xml:space="preserve"> laba akuntansi </w:t>
      </w:r>
      <w:r w:rsidR="00ED1168">
        <w:rPr>
          <w:rFonts w:ascii="Times New Roman" w:hAnsi="Times New Roman" w:cs="Times New Roman"/>
          <w:sz w:val="24"/>
          <w:szCs w:val="24"/>
          <w:lang w:val="en-US"/>
        </w:rPr>
        <w:t>mengalami penurunan</w:t>
      </w:r>
      <w:r>
        <w:rPr>
          <w:rFonts w:ascii="Times New Roman" w:hAnsi="Times New Roman" w:cs="Times New Roman"/>
          <w:sz w:val="24"/>
          <w:szCs w:val="24"/>
          <w:lang w:val="en-US"/>
        </w:rPr>
        <w:t xml:space="preserve"> </w:t>
      </w:r>
      <w:r w:rsidR="004F7C13">
        <w:rPr>
          <w:rFonts w:ascii="Times New Roman" w:eastAsia="Times New Roman" w:hAnsi="Times New Roman" w:cs="Times New Roman"/>
          <w:color w:val="000000"/>
          <w:sz w:val="24"/>
          <w:szCs w:val="24"/>
          <w:lang w:val="en-US"/>
        </w:rPr>
        <w:t>3.136</w:t>
      </w:r>
      <w:r>
        <w:rPr>
          <w:rFonts w:ascii="Times New Roman" w:eastAsia="Times New Roman" w:hAnsi="Times New Roman" w:cs="Times New Roman"/>
          <w:color w:val="000000"/>
          <w:sz w:val="24"/>
          <w:szCs w:val="24"/>
          <w:lang w:val="en-US"/>
        </w:rPr>
        <w:t xml:space="preserve">. </w:t>
      </w:r>
      <w:r>
        <w:rPr>
          <w:rFonts w:ascii="Times New Roman" w:hAnsi="Times New Roman" w:cs="Times New Roman"/>
          <w:sz w:val="24"/>
          <w:szCs w:val="24"/>
        </w:rPr>
        <w:t>Untuk nilai</w:t>
      </w:r>
      <w:r>
        <w:rPr>
          <w:rFonts w:ascii="Times New Roman" w:hAnsi="Times New Roman" w:cs="Times New Roman"/>
          <w:sz w:val="24"/>
          <w:szCs w:val="24"/>
          <w:lang w:val="en-US"/>
        </w:rPr>
        <w:t xml:space="preserve"> </w:t>
      </w:r>
      <w:r>
        <w:rPr>
          <w:rFonts w:ascii="Times New Roman" w:hAnsi="Times New Roman" w:cs="Times New Roman"/>
          <w:sz w:val="24"/>
          <w:szCs w:val="24"/>
        </w:rPr>
        <w:t>tertinggi pada tahun 201</w:t>
      </w:r>
      <w:r w:rsidR="00ED1168">
        <w:rPr>
          <w:rFonts w:ascii="Times New Roman" w:hAnsi="Times New Roman" w:cs="Times New Roman"/>
          <w:sz w:val="24"/>
          <w:szCs w:val="24"/>
          <w:lang w:val="en-US"/>
        </w:rPr>
        <w:t>5</w:t>
      </w:r>
      <w:r>
        <w:rPr>
          <w:rFonts w:ascii="Times New Roman" w:hAnsi="Times New Roman" w:cs="Times New Roman"/>
          <w:sz w:val="24"/>
          <w:szCs w:val="24"/>
          <w:lang w:val="en-US"/>
        </w:rPr>
        <w:t xml:space="preserve"> </w:t>
      </w:r>
      <w:r>
        <w:rPr>
          <w:rFonts w:ascii="Times New Roman" w:hAnsi="Times New Roman" w:cs="Times New Roman"/>
          <w:sz w:val="24"/>
          <w:szCs w:val="24"/>
        </w:rPr>
        <w:t>sebesa</w:t>
      </w:r>
      <w:r w:rsidR="00ED1168">
        <w:rPr>
          <w:rFonts w:ascii="Times New Roman" w:hAnsi="Times New Roman" w:cs="Times New Roman"/>
          <w:sz w:val="24"/>
          <w:szCs w:val="24"/>
          <w:lang w:val="en-US"/>
        </w:rPr>
        <w:t xml:space="preserve">r </w:t>
      </w:r>
      <w:r w:rsidR="00ED1168" w:rsidRPr="00227947">
        <w:rPr>
          <w:rFonts w:ascii="Times New Roman" w:eastAsia="Times New Roman" w:hAnsi="Times New Roman" w:cs="Times New Roman"/>
          <w:color w:val="000000"/>
          <w:sz w:val="24"/>
          <w:szCs w:val="24"/>
          <w:lang w:val="en-US"/>
        </w:rPr>
        <w:t>44</w:t>
      </w:r>
      <w:r w:rsidR="004F7C13">
        <w:rPr>
          <w:rFonts w:ascii="Times New Roman" w:eastAsia="Times New Roman" w:hAnsi="Times New Roman" w:cs="Times New Roman"/>
          <w:color w:val="000000"/>
          <w:sz w:val="24"/>
          <w:szCs w:val="24"/>
          <w:lang w:val="en-US"/>
        </w:rPr>
        <w:t>.909</w:t>
      </w:r>
      <w:r>
        <w:rPr>
          <w:rFonts w:ascii="Times New Roman" w:hAnsi="Times New Roman" w:cs="Times New Roman"/>
          <w:sz w:val="24"/>
          <w:szCs w:val="24"/>
        </w:rPr>
        <w:t>.</w:t>
      </w:r>
      <w:r w:rsidR="00ED1168">
        <w:rPr>
          <w:rFonts w:ascii="Times New Roman" w:hAnsi="Times New Roman" w:cs="Times New Roman"/>
          <w:sz w:val="24"/>
          <w:szCs w:val="24"/>
          <w:lang w:val="en-US"/>
        </w:rPr>
        <w:t xml:space="preserve"> </w:t>
      </w:r>
      <w:r>
        <w:rPr>
          <w:rFonts w:ascii="Times New Roman" w:hAnsi="Times New Roman" w:cs="Times New Roman"/>
          <w:sz w:val="24"/>
          <w:szCs w:val="24"/>
        </w:rPr>
        <w:t>Kemudian nilai</w:t>
      </w:r>
      <w:r>
        <w:rPr>
          <w:rFonts w:ascii="Times New Roman" w:hAnsi="Times New Roman" w:cs="Times New Roman"/>
          <w:sz w:val="24"/>
          <w:szCs w:val="24"/>
          <w:lang w:val="en-US"/>
        </w:rPr>
        <w:t xml:space="preserve"> </w:t>
      </w:r>
      <w:r w:rsidR="00ED1168">
        <w:rPr>
          <w:rFonts w:ascii="Times New Roman" w:hAnsi="Times New Roman" w:cs="Times New Roman"/>
          <w:sz w:val="24"/>
          <w:szCs w:val="24"/>
        </w:rPr>
        <w:t>terendah pada tahun 201</w:t>
      </w:r>
      <w:r w:rsidR="00ED1168">
        <w:rPr>
          <w:rFonts w:ascii="Times New Roman" w:hAnsi="Times New Roman" w:cs="Times New Roman"/>
          <w:sz w:val="24"/>
          <w:szCs w:val="24"/>
          <w:lang w:val="en-US"/>
        </w:rPr>
        <w:t>6</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sebesar </w:t>
      </w:r>
      <w:r w:rsidR="004F7C13">
        <w:rPr>
          <w:rFonts w:ascii="Times New Roman" w:eastAsia="Times New Roman" w:hAnsi="Times New Roman" w:cs="Times New Roman"/>
          <w:color w:val="000000"/>
          <w:sz w:val="24"/>
          <w:szCs w:val="24"/>
          <w:lang w:val="en-US"/>
        </w:rPr>
        <w:t>101</w:t>
      </w:r>
      <w:r w:rsidR="00ED1168">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w:t>
      </w:r>
      <w:r w:rsidR="00ED1168">
        <w:rPr>
          <w:rFonts w:ascii="Times New Roman" w:eastAsia="Times New Roman" w:hAnsi="Times New Roman" w:cs="Times New Roman"/>
          <w:color w:val="000000"/>
          <w:sz w:val="24"/>
          <w:szCs w:val="24"/>
          <w:lang w:val="en-US"/>
        </w:rPr>
        <w:t xml:space="preserve"> </w:t>
      </w:r>
      <w:proofErr w:type="gramStart"/>
      <w:r w:rsidR="00ED1168">
        <w:rPr>
          <w:rFonts w:ascii="Times New Roman" w:eastAsia="Times New Roman" w:hAnsi="Times New Roman" w:cs="Times New Roman"/>
          <w:color w:val="000000"/>
          <w:sz w:val="24"/>
          <w:szCs w:val="24"/>
          <w:lang w:val="en-US"/>
        </w:rPr>
        <w:t xml:space="preserve">Walau demikian, hal </w:t>
      </w:r>
      <w:r w:rsidR="00ED1168">
        <w:rPr>
          <w:rFonts w:ascii="Times New Roman" w:eastAsia="Times New Roman" w:hAnsi="Times New Roman" w:cs="Times New Roman"/>
          <w:color w:val="000000"/>
          <w:sz w:val="24"/>
          <w:szCs w:val="24"/>
          <w:lang w:val="en-US"/>
        </w:rPr>
        <w:lastRenderedPageBreak/>
        <w:t>tersebut menggambarkan rata-rata arus kas setiap perusahaan dinilai baik karena menunjukkan adanya laporan arus kas.</w:t>
      </w:r>
      <w:proofErr w:type="gramEnd"/>
    </w:p>
    <w:p w:rsidR="00A34C79" w:rsidRPr="004F7C13" w:rsidRDefault="008C67FD" w:rsidP="004F7C13">
      <w:pPr>
        <w:spacing w:after="0" w:line="480" w:lineRule="auto"/>
        <w:ind w:firstLine="720"/>
        <w:jc w:val="both"/>
        <w:rPr>
          <w:rFonts w:ascii="Times New Roman" w:hAnsi="Times New Roman" w:cs="Times New Roman"/>
          <w:b/>
          <w:sz w:val="24"/>
          <w:szCs w:val="24"/>
          <w:lang w:val="en-US"/>
        </w:rPr>
      </w:pPr>
      <w:r>
        <w:rPr>
          <w:rFonts w:ascii="Times New Roman" w:hAnsi="Times New Roman" w:cs="Times New Roman"/>
          <w:sz w:val="24"/>
          <w:szCs w:val="24"/>
          <w:lang w:val="en-US"/>
        </w:rPr>
        <w:t>Jadi kesimpulannya</w:t>
      </w:r>
      <w:r w:rsidR="00376E83">
        <w:rPr>
          <w:rFonts w:ascii="Times New Roman" w:hAnsi="Times New Roman" w:cs="Times New Roman"/>
          <w:sz w:val="24"/>
          <w:szCs w:val="24"/>
          <w:lang w:val="en-US"/>
        </w:rPr>
        <w:t>,</w:t>
      </w:r>
      <w:r>
        <w:rPr>
          <w:rFonts w:ascii="Times New Roman" w:hAnsi="Times New Roman" w:cs="Times New Roman"/>
          <w:sz w:val="24"/>
          <w:szCs w:val="24"/>
          <w:lang w:val="en-US"/>
        </w:rPr>
        <w:t xml:space="preserve"> p</w:t>
      </w:r>
      <w:r w:rsidRPr="008C67FD">
        <w:rPr>
          <w:rFonts w:ascii="Times New Roman" w:hAnsi="Times New Roman" w:cs="Times New Roman"/>
          <w:sz w:val="24"/>
          <w:szCs w:val="24"/>
          <w:lang w:val="en-US"/>
        </w:rPr>
        <w:t>erkembangan rata-rata arus kas pada perusahaan-perusahaan perbankan yang terdaftar di Bursa Efek Indonesia tahun 2014 sampa</w:t>
      </w:r>
      <w:r>
        <w:rPr>
          <w:rFonts w:ascii="Times New Roman" w:hAnsi="Times New Roman" w:cs="Times New Roman"/>
          <w:sz w:val="24"/>
          <w:szCs w:val="24"/>
          <w:lang w:val="en-US"/>
        </w:rPr>
        <w:t>i dengan 2016 mengalami fluktuatif</w:t>
      </w:r>
      <w:r w:rsidRPr="008C67FD">
        <w:rPr>
          <w:rFonts w:ascii="Times New Roman" w:hAnsi="Times New Roman" w:cs="Times New Roman"/>
          <w:sz w:val="24"/>
          <w:szCs w:val="24"/>
          <w:lang w:val="en-US"/>
        </w:rPr>
        <w:t xml:space="preserve"> yang besar setiap tahunnya.</w:t>
      </w:r>
    </w:p>
    <w:p w:rsidR="004730AC" w:rsidRPr="00815338" w:rsidRDefault="00FC4C9C" w:rsidP="008D3C68">
      <w:pPr>
        <w:spacing w:after="0" w:line="480" w:lineRule="auto"/>
        <w:ind w:left="720" w:hanging="720"/>
        <w:jc w:val="both"/>
        <w:rPr>
          <w:rFonts w:ascii="Times New Roman" w:hAnsi="Times New Roman" w:cs="Times New Roman"/>
          <w:b/>
          <w:sz w:val="24"/>
          <w:szCs w:val="24"/>
          <w:lang w:val="en-US"/>
        </w:rPr>
      </w:pPr>
      <w:r>
        <w:rPr>
          <w:rFonts w:ascii="Times New Roman" w:hAnsi="Times New Roman" w:cs="Times New Roman"/>
          <w:b/>
          <w:sz w:val="24"/>
          <w:szCs w:val="24"/>
          <w:lang w:val="en-US"/>
        </w:rPr>
        <w:t>4.1.3</w:t>
      </w:r>
      <w:r>
        <w:rPr>
          <w:rFonts w:ascii="Times New Roman" w:hAnsi="Times New Roman" w:cs="Times New Roman"/>
          <w:b/>
          <w:sz w:val="24"/>
          <w:szCs w:val="24"/>
          <w:lang w:val="en-US"/>
        </w:rPr>
        <w:tab/>
      </w:r>
      <w:r w:rsidR="00815338">
        <w:rPr>
          <w:rFonts w:ascii="Times New Roman" w:hAnsi="Times New Roman" w:cs="Times New Roman"/>
          <w:b/>
          <w:sz w:val="24"/>
          <w:szCs w:val="24"/>
          <w:lang w:val="en-US"/>
        </w:rPr>
        <w:t>Harga Saham</w:t>
      </w:r>
      <w:r w:rsidR="00815338" w:rsidRPr="003E3FD4">
        <w:rPr>
          <w:rFonts w:ascii="Times New Roman" w:hAnsi="Times New Roman" w:cs="Times New Roman"/>
          <w:b/>
          <w:sz w:val="24"/>
          <w:szCs w:val="24"/>
          <w:lang w:val="en-US"/>
        </w:rPr>
        <w:t xml:space="preserve"> pada Perusahaan Perbankan</w:t>
      </w:r>
      <w:r w:rsidR="00815338" w:rsidRPr="003E3FD4">
        <w:rPr>
          <w:rFonts w:ascii="Times New Roman" w:hAnsi="Times New Roman" w:cs="Times New Roman"/>
          <w:b/>
          <w:sz w:val="24"/>
          <w:szCs w:val="24"/>
        </w:rPr>
        <w:t xml:space="preserve"> yang Terdaftar di BEI Tahun 2014-2016</w:t>
      </w:r>
    </w:p>
    <w:p w:rsidR="00FB3943" w:rsidRPr="00FB3943" w:rsidRDefault="00FB3943" w:rsidP="008D3C68">
      <w:pPr>
        <w:spacing w:after="0" w:line="480" w:lineRule="auto"/>
        <w:ind w:firstLine="720"/>
        <w:jc w:val="both"/>
        <w:rPr>
          <w:rFonts w:ascii="Times New Roman" w:hAnsi="Times New Roman" w:cs="Times New Roman"/>
          <w:sz w:val="24"/>
          <w:szCs w:val="24"/>
          <w:lang w:val="en-US"/>
        </w:rPr>
      </w:pPr>
      <w:r w:rsidRPr="00FB3943">
        <w:rPr>
          <w:rFonts w:ascii="Times New Roman" w:hAnsi="Times New Roman" w:cs="Times New Roman"/>
          <w:sz w:val="24"/>
          <w:szCs w:val="24"/>
          <w:lang w:val="en-US"/>
        </w:rPr>
        <w:t>Harga saham merupakan harga penutupan pasar saham selama periode</w:t>
      </w:r>
      <w:r>
        <w:rPr>
          <w:rFonts w:ascii="Times New Roman" w:hAnsi="Times New Roman" w:cs="Times New Roman"/>
          <w:sz w:val="24"/>
          <w:szCs w:val="24"/>
          <w:lang w:val="en-US"/>
        </w:rPr>
        <w:t xml:space="preserve"> </w:t>
      </w:r>
      <w:r w:rsidRPr="00FB3943">
        <w:rPr>
          <w:rFonts w:ascii="Times New Roman" w:hAnsi="Times New Roman" w:cs="Times New Roman"/>
          <w:sz w:val="24"/>
          <w:szCs w:val="24"/>
          <w:lang w:val="en-US"/>
        </w:rPr>
        <w:t>pengamatan</w:t>
      </w:r>
      <w:r>
        <w:rPr>
          <w:rFonts w:ascii="Times New Roman" w:hAnsi="Times New Roman" w:cs="Times New Roman"/>
          <w:sz w:val="24"/>
          <w:szCs w:val="24"/>
          <w:lang w:val="en-US"/>
        </w:rPr>
        <w:t xml:space="preserve"> </w:t>
      </w:r>
      <w:r w:rsidRPr="00FB3943">
        <w:rPr>
          <w:rFonts w:ascii="Times New Roman" w:hAnsi="Times New Roman" w:cs="Times New Roman"/>
          <w:sz w:val="24"/>
          <w:szCs w:val="24"/>
          <w:lang w:val="en-US"/>
        </w:rPr>
        <w:t>untuk tiap-tiap jenis saham yang dijadikan sampel dan pergerakannya</w:t>
      </w:r>
    </w:p>
    <w:p w:rsidR="00FB3943" w:rsidRPr="00FB3943" w:rsidRDefault="00FB3943" w:rsidP="008D3C68">
      <w:pPr>
        <w:spacing w:after="0" w:line="480" w:lineRule="auto"/>
        <w:jc w:val="both"/>
        <w:rPr>
          <w:rFonts w:ascii="Times New Roman" w:hAnsi="Times New Roman" w:cs="Times New Roman"/>
          <w:sz w:val="24"/>
          <w:szCs w:val="24"/>
          <w:lang w:val="en-US"/>
        </w:rPr>
      </w:pPr>
      <w:proofErr w:type="gramStart"/>
      <w:r w:rsidRPr="00FB3943">
        <w:rPr>
          <w:rFonts w:ascii="Times New Roman" w:hAnsi="Times New Roman" w:cs="Times New Roman"/>
          <w:sz w:val="24"/>
          <w:szCs w:val="24"/>
          <w:lang w:val="en-US"/>
        </w:rPr>
        <w:t>senantiasa</w:t>
      </w:r>
      <w:proofErr w:type="gramEnd"/>
      <w:r w:rsidRPr="00FB3943">
        <w:rPr>
          <w:rFonts w:ascii="Times New Roman" w:hAnsi="Times New Roman" w:cs="Times New Roman"/>
          <w:sz w:val="24"/>
          <w:szCs w:val="24"/>
          <w:lang w:val="en-US"/>
        </w:rPr>
        <w:t xml:space="preserve"> diamati oleh para investor.</w:t>
      </w:r>
    </w:p>
    <w:p w:rsidR="00FB3943" w:rsidRPr="00A209E9" w:rsidRDefault="00FB3943" w:rsidP="008D3C68">
      <w:pPr>
        <w:spacing w:after="0" w:line="480" w:lineRule="auto"/>
        <w:ind w:firstLine="720"/>
        <w:jc w:val="both"/>
        <w:rPr>
          <w:rFonts w:ascii="Times New Roman" w:hAnsi="Times New Roman" w:cs="Times New Roman"/>
          <w:sz w:val="24"/>
          <w:szCs w:val="24"/>
          <w:lang w:val="en-US"/>
        </w:rPr>
      </w:pPr>
      <w:proofErr w:type="gramStart"/>
      <w:r w:rsidRPr="00FB3943">
        <w:rPr>
          <w:rFonts w:ascii="Times New Roman" w:hAnsi="Times New Roman" w:cs="Times New Roman"/>
          <w:sz w:val="24"/>
          <w:szCs w:val="24"/>
          <w:lang w:val="en-US"/>
        </w:rPr>
        <w:t>Salah satu konsep dasar dalam manajemen keuangan adalah bahwa tujuan</w:t>
      </w:r>
      <w:r>
        <w:rPr>
          <w:rFonts w:ascii="Times New Roman" w:hAnsi="Times New Roman" w:cs="Times New Roman"/>
          <w:sz w:val="24"/>
          <w:szCs w:val="24"/>
          <w:lang w:val="en-US"/>
        </w:rPr>
        <w:t xml:space="preserve"> </w:t>
      </w:r>
      <w:r w:rsidRPr="00FB3943">
        <w:rPr>
          <w:rFonts w:ascii="Times New Roman" w:hAnsi="Times New Roman" w:cs="Times New Roman"/>
          <w:sz w:val="24"/>
          <w:szCs w:val="24"/>
          <w:lang w:val="en-US"/>
        </w:rPr>
        <w:t>yang ingin dicapai manajemen keuangan adalah memaksimalisasi nilai</w:t>
      </w:r>
      <w:r>
        <w:rPr>
          <w:rFonts w:ascii="Times New Roman" w:hAnsi="Times New Roman" w:cs="Times New Roman"/>
          <w:sz w:val="24"/>
          <w:szCs w:val="24"/>
          <w:lang w:val="en-US"/>
        </w:rPr>
        <w:t xml:space="preserve"> </w:t>
      </w:r>
      <w:r w:rsidRPr="00FB3943">
        <w:rPr>
          <w:rFonts w:ascii="Times New Roman" w:hAnsi="Times New Roman" w:cs="Times New Roman"/>
          <w:sz w:val="24"/>
          <w:szCs w:val="24"/>
          <w:lang w:val="en-US"/>
        </w:rPr>
        <w:t>perusahaan.</w:t>
      </w:r>
      <w:proofErr w:type="gramEnd"/>
      <w:r w:rsidRPr="00FB3943">
        <w:rPr>
          <w:rFonts w:ascii="Times New Roman" w:hAnsi="Times New Roman" w:cs="Times New Roman"/>
          <w:sz w:val="24"/>
          <w:szCs w:val="24"/>
          <w:lang w:val="en-US"/>
        </w:rPr>
        <w:t xml:space="preserve"> Bagi perusahaan yang telah </w:t>
      </w:r>
      <w:r w:rsidRPr="00FB3943">
        <w:rPr>
          <w:rFonts w:ascii="Times New Roman" w:hAnsi="Times New Roman" w:cs="Times New Roman"/>
          <w:i/>
          <w:sz w:val="24"/>
          <w:szCs w:val="24"/>
          <w:lang w:val="en-US"/>
        </w:rPr>
        <w:t>go public</w:t>
      </w:r>
      <w:r w:rsidRPr="00FB3943">
        <w:rPr>
          <w:rFonts w:ascii="Times New Roman" w:hAnsi="Times New Roman" w:cs="Times New Roman"/>
          <w:sz w:val="24"/>
          <w:szCs w:val="24"/>
          <w:lang w:val="en-US"/>
        </w:rPr>
        <w:t>, tujuan tersebut dapat dicapai</w:t>
      </w:r>
      <w:r>
        <w:rPr>
          <w:rFonts w:ascii="Times New Roman" w:hAnsi="Times New Roman" w:cs="Times New Roman"/>
          <w:sz w:val="24"/>
          <w:szCs w:val="24"/>
          <w:lang w:val="en-US"/>
        </w:rPr>
        <w:t xml:space="preserve"> </w:t>
      </w:r>
      <w:r w:rsidRPr="00FB3943">
        <w:rPr>
          <w:rFonts w:ascii="Times New Roman" w:hAnsi="Times New Roman" w:cs="Times New Roman"/>
          <w:sz w:val="24"/>
          <w:szCs w:val="24"/>
          <w:lang w:val="en-US"/>
        </w:rPr>
        <w:t xml:space="preserve">dengan </w:t>
      </w:r>
      <w:proofErr w:type="gramStart"/>
      <w:r w:rsidRPr="00FB3943">
        <w:rPr>
          <w:rFonts w:ascii="Times New Roman" w:hAnsi="Times New Roman" w:cs="Times New Roman"/>
          <w:sz w:val="24"/>
          <w:szCs w:val="24"/>
          <w:lang w:val="en-US"/>
        </w:rPr>
        <w:t>cara</w:t>
      </w:r>
      <w:proofErr w:type="gramEnd"/>
      <w:r w:rsidRPr="00FB3943">
        <w:rPr>
          <w:rFonts w:ascii="Times New Roman" w:hAnsi="Times New Roman" w:cs="Times New Roman"/>
          <w:sz w:val="24"/>
          <w:szCs w:val="24"/>
          <w:lang w:val="en-US"/>
        </w:rPr>
        <w:t xml:space="preserve"> memaksimalisasi nilai pasar harga sahamyang bersangkutan. </w:t>
      </w:r>
      <w:proofErr w:type="gramStart"/>
      <w:r w:rsidRPr="00FB3943">
        <w:rPr>
          <w:rFonts w:ascii="Times New Roman" w:hAnsi="Times New Roman" w:cs="Times New Roman"/>
          <w:sz w:val="24"/>
          <w:szCs w:val="24"/>
          <w:lang w:val="en-US"/>
        </w:rPr>
        <w:t>Dengan</w:t>
      </w:r>
      <w:r>
        <w:rPr>
          <w:rFonts w:ascii="Times New Roman" w:hAnsi="Times New Roman" w:cs="Times New Roman"/>
          <w:sz w:val="24"/>
          <w:szCs w:val="24"/>
          <w:lang w:val="en-US"/>
        </w:rPr>
        <w:t xml:space="preserve"> </w:t>
      </w:r>
      <w:r w:rsidRPr="00FB3943">
        <w:rPr>
          <w:rFonts w:ascii="Times New Roman" w:hAnsi="Times New Roman" w:cs="Times New Roman"/>
          <w:sz w:val="24"/>
          <w:szCs w:val="24"/>
          <w:lang w:val="en-US"/>
        </w:rPr>
        <w:t>demikian pengambilan keputusan selalu didasarkan pada pertimbangan terhadap</w:t>
      </w:r>
      <w:r>
        <w:rPr>
          <w:rFonts w:ascii="Times New Roman" w:hAnsi="Times New Roman" w:cs="Times New Roman"/>
          <w:sz w:val="24"/>
          <w:szCs w:val="24"/>
          <w:lang w:val="en-US"/>
        </w:rPr>
        <w:t xml:space="preserve"> </w:t>
      </w:r>
      <w:r w:rsidRPr="00FB3943">
        <w:rPr>
          <w:rFonts w:ascii="Times New Roman" w:hAnsi="Times New Roman" w:cs="Times New Roman"/>
          <w:sz w:val="24"/>
          <w:szCs w:val="24"/>
          <w:lang w:val="en-US"/>
        </w:rPr>
        <w:t>maksimalisasi kekayaan para pemegang saham.</w:t>
      </w:r>
      <w:proofErr w:type="gramEnd"/>
    </w:p>
    <w:p w:rsidR="00E960AE" w:rsidRPr="0023077A" w:rsidRDefault="00E960AE" w:rsidP="004F7C13">
      <w:pPr>
        <w:spacing w:after="0" w:line="360" w:lineRule="auto"/>
        <w:jc w:val="center"/>
        <w:outlineLvl w:val="0"/>
        <w:rPr>
          <w:rFonts w:ascii="Times New Roman" w:hAnsi="Times New Roman" w:cs="Times New Roman"/>
          <w:sz w:val="24"/>
          <w:szCs w:val="24"/>
        </w:rPr>
      </w:pPr>
      <w:r w:rsidRPr="0023077A">
        <w:rPr>
          <w:rFonts w:ascii="Times New Roman" w:hAnsi="Times New Roman" w:cs="Times New Roman"/>
          <w:b/>
          <w:sz w:val="24"/>
          <w:szCs w:val="24"/>
        </w:rPr>
        <w:t>Tabel 4.3</w:t>
      </w:r>
    </w:p>
    <w:p w:rsidR="00FB3943" w:rsidRDefault="00FB3943" w:rsidP="004F7C13">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Harga Saham pada Perusahaan Perbankan Periode 2014-2016</w:t>
      </w:r>
    </w:p>
    <w:tbl>
      <w:tblPr>
        <w:tblW w:w="6805" w:type="dxa"/>
        <w:jc w:val="center"/>
        <w:tblInd w:w="103" w:type="dxa"/>
        <w:tblLook w:val="04A0"/>
      </w:tblPr>
      <w:tblGrid>
        <w:gridCol w:w="702"/>
        <w:gridCol w:w="1390"/>
        <w:gridCol w:w="996"/>
        <w:gridCol w:w="996"/>
        <w:gridCol w:w="996"/>
        <w:gridCol w:w="1725"/>
      </w:tblGrid>
      <w:tr w:rsidR="004F7C13" w:rsidRPr="004F7C13" w:rsidTr="004F7C13">
        <w:trPr>
          <w:trHeight w:val="315"/>
          <w:jc w:val="center"/>
        </w:trPr>
        <w:tc>
          <w:tcPr>
            <w:tcW w:w="702" w:type="dxa"/>
            <w:tcBorders>
              <w:top w:val="single" w:sz="4" w:space="0" w:color="auto"/>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No</w:t>
            </w:r>
          </w:p>
        </w:tc>
        <w:tc>
          <w:tcPr>
            <w:tcW w:w="1390" w:type="dxa"/>
            <w:tcBorders>
              <w:top w:val="single" w:sz="4" w:space="0" w:color="auto"/>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KODE</w:t>
            </w:r>
          </w:p>
        </w:tc>
        <w:tc>
          <w:tcPr>
            <w:tcW w:w="996" w:type="dxa"/>
            <w:tcBorders>
              <w:top w:val="single" w:sz="4" w:space="0" w:color="auto"/>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2014</w:t>
            </w:r>
          </w:p>
        </w:tc>
        <w:tc>
          <w:tcPr>
            <w:tcW w:w="996" w:type="dxa"/>
            <w:tcBorders>
              <w:top w:val="single" w:sz="4" w:space="0" w:color="auto"/>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2015</w:t>
            </w:r>
          </w:p>
        </w:tc>
        <w:tc>
          <w:tcPr>
            <w:tcW w:w="996" w:type="dxa"/>
            <w:tcBorders>
              <w:top w:val="single" w:sz="4" w:space="0" w:color="auto"/>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2016</w:t>
            </w:r>
          </w:p>
        </w:tc>
        <w:tc>
          <w:tcPr>
            <w:tcW w:w="1725" w:type="dxa"/>
            <w:tcBorders>
              <w:top w:val="single" w:sz="4" w:space="0" w:color="auto"/>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RATA-RATA</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BBCA</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7.</w:t>
            </w:r>
            <w:r w:rsidR="004F7C13" w:rsidRPr="004F7C13">
              <w:rPr>
                <w:rFonts w:ascii="Times New Roman" w:eastAsia="Times New Roman" w:hAnsi="Times New Roman" w:cs="Times New Roman"/>
                <w:color w:val="000000"/>
                <w:sz w:val="24"/>
                <w:szCs w:val="24"/>
                <w:lang w:val="en-US"/>
              </w:rPr>
              <w:t>525</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75.</w:t>
            </w:r>
            <w:r w:rsidR="004F7C13" w:rsidRPr="004F7C13">
              <w:rPr>
                <w:rFonts w:ascii="Times New Roman" w:eastAsia="Times New Roman" w:hAnsi="Times New Roman" w:cs="Times New Roman"/>
                <w:color w:val="000000"/>
                <w:sz w:val="24"/>
                <w:szCs w:val="24"/>
                <w:lang w:val="en-US"/>
              </w:rPr>
              <w:t>250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7.</w:t>
            </w:r>
            <w:r w:rsidR="004F7C13" w:rsidRPr="004F7C13">
              <w:rPr>
                <w:rFonts w:ascii="Times New Roman" w:eastAsia="Times New Roman" w:hAnsi="Times New Roman" w:cs="Times New Roman"/>
                <w:color w:val="000000"/>
                <w:sz w:val="24"/>
                <w:szCs w:val="24"/>
                <w:lang w:val="en-US"/>
              </w:rPr>
              <w:t>640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30,138</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BNGA</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490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1,013</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BDMN</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22.</w:t>
            </w:r>
            <w:r w:rsidR="004F7C13" w:rsidRPr="004F7C13">
              <w:rPr>
                <w:rFonts w:ascii="Times New Roman" w:eastAsia="Times New Roman" w:hAnsi="Times New Roman" w:cs="Times New Roman"/>
                <w:color w:val="000000"/>
                <w:sz w:val="24"/>
                <w:szCs w:val="24"/>
                <w:lang w:val="en-US"/>
              </w:rPr>
              <w:t>000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20.</w:t>
            </w:r>
            <w:r w:rsidR="004F7C13" w:rsidRPr="004F7C13">
              <w:rPr>
                <w:rFonts w:ascii="Times New Roman" w:eastAsia="Times New Roman" w:hAnsi="Times New Roman" w:cs="Times New Roman"/>
                <w:color w:val="000000"/>
                <w:sz w:val="24"/>
                <w:szCs w:val="24"/>
                <w:lang w:val="en-US"/>
              </w:rPr>
              <w:t>000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62.</w:t>
            </w:r>
            <w:r w:rsidR="004F7C13" w:rsidRPr="004F7C13">
              <w:rPr>
                <w:rFonts w:ascii="Times New Roman" w:eastAsia="Times New Roman" w:hAnsi="Times New Roman" w:cs="Times New Roman"/>
                <w:color w:val="000000"/>
                <w:sz w:val="24"/>
                <w:szCs w:val="24"/>
                <w:lang w:val="en-US"/>
              </w:rPr>
              <w:t>000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34,667</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BAEK</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sidR="004F7C13" w:rsidRPr="004F7C13">
              <w:rPr>
                <w:rFonts w:ascii="Times New Roman" w:eastAsia="Times New Roman" w:hAnsi="Times New Roman" w:cs="Times New Roman"/>
                <w:color w:val="000000"/>
                <w:sz w:val="24"/>
                <w:szCs w:val="24"/>
                <w:lang w:val="en-US"/>
              </w:rPr>
              <w:t>800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w:t>
            </w:r>
            <w:r w:rsidR="007A7D71">
              <w:rPr>
                <w:rFonts w:ascii="Times New Roman" w:eastAsia="Times New Roman" w:hAnsi="Times New Roman" w:cs="Times New Roman"/>
                <w:color w:val="000000"/>
                <w:sz w:val="24"/>
                <w:szCs w:val="24"/>
                <w:lang w:val="en-US"/>
              </w:rPr>
              <w:t>.</w:t>
            </w:r>
            <w:r w:rsidRPr="004F7C13">
              <w:rPr>
                <w:rFonts w:ascii="Times New Roman" w:eastAsia="Times New Roman" w:hAnsi="Times New Roman" w:cs="Times New Roman"/>
                <w:color w:val="000000"/>
                <w:sz w:val="24"/>
                <w:szCs w:val="24"/>
                <w:lang w:val="en-US"/>
              </w:rPr>
              <w:t>100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5.</w:t>
            </w:r>
            <w:r w:rsidR="004F7C13" w:rsidRPr="004F7C13">
              <w:rPr>
                <w:rFonts w:ascii="Times New Roman" w:eastAsia="Times New Roman" w:hAnsi="Times New Roman" w:cs="Times New Roman"/>
                <w:color w:val="000000"/>
                <w:sz w:val="24"/>
                <w:szCs w:val="24"/>
                <w:lang w:val="en-US"/>
              </w:rPr>
              <w:t>200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3,700</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BNII</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930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w:t>
            </w:r>
            <w:r w:rsidR="004F7C13" w:rsidRPr="004F7C13">
              <w:rPr>
                <w:rFonts w:ascii="Times New Roman" w:eastAsia="Times New Roman" w:hAnsi="Times New Roman" w:cs="Times New Roman"/>
                <w:color w:val="000000"/>
                <w:sz w:val="24"/>
                <w:szCs w:val="24"/>
                <w:lang w:val="en-US"/>
              </w:rPr>
              <w:t>550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1,777</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6</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BJBR</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350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140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w:t>
            </w:r>
            <w:r w:rsidR="004F7C13" w:rsidRPr="004F7C13">
              <w:rPr>
                <w:rFonts w:ascii="Times New Roman" w:eastAsia="Times New Roman" w:hAnsi="Times New Roman" w:cs="Times New Roman"/>
                <w:color w:val="000000"/>
                <w:sz w:val="24"/>
                <w:szCs w:val="24"/>
                <w:lang w:val="en-US"/>
              </w:rPr>
              <w:t>500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2,330</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BMRI</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48.</w:t>
            </w:r>
            <w:r w:rsidR="004F7C13" w:rsidRPr="004F7C13">
              <w:rPr>
                <w:rFonts w:ascii="Times New Roman" w:eastAsia="Times New Roman" w:hAnsi="Times New Roman" w:cs="Times New Roman"/>
                <w:color w:val="000000"/>
                <w:sz w:val="24"/>
                <w:szCs w:val="24"/>
                <w:lang w:val="en-US"/>
              </w:rPr>
              <w:t>650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49.</w:t>
            </w:r>
            <w:r w:rsidR="004F7C13" w:rsidRPr="004F7C13">
              <w:rPr>
                <w:rFonts w:ascii="Times New Roman" w:eastAsia="Times New Roman" w:hAnsi="Times New Roman" w:cs="Times New Roman"/>
                <w:color w:val="000000"/>
                <w:sz w:val="24"/>
                <w:szCs w:val="24"/>
                <w:lang w:val="en-US"/>
              </w:rPr>
              <w:t>500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177.</w:t>
            </w:r>
            <w:r w:rsidR="004F7C13" w:rsidRPr="004F7C13">
              <w:rPr>
                <w:rFonts w:ascii="Times New Roman" w:eastAsia="Times New Roman" w:hAnsi="Times New Roman" w:cs="Times New Roman"/>
                <w:color w:val="000000"/>
                <w:sz w:val="24"/>
                <w:szCs w:val="24"/>
                <w:lang w:val="en-US"/>
              </w:rPr>
              <w:t>000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91,717</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MNC</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280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343</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9</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BBNI</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125</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110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112</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10</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NISP</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90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150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120</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lastRenderedPageBreak/>
              <w:t>11</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BBNP</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140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250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180</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BSWD</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w:t>
            </w:r>
            <w:r w:rsidR="004F7C13" w:rsidRPr="004F7C13">
              <w:rPr>
                <w:rFonts w:ascii="Times New Roman" w:eastAsia="Times New Roman" w:hAnsi="Times New Roman" w:cs="Times New Roman"/>
                <w:color w:val="000000"/>
                <w:sz w:val="24"/>
                <w:szCs w:val="24"/>
                <w:lang w:val="en-US"/>
              </w:rPr>
              <w:t>200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700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r w:rsidR="004F7C13" w:rsidRPr="004F7C13">
              <w:rPr>
                <w:rFonts w:ascii="Times New Roman" w:eastAsia="Times New Roman" w:hAnsi="Times New Roman" w:cs="Times New Roman"/>
                <w:color w:val="000000"/>
                <w:sz w:val="24"/>
                <w:szCs w:val="24"/>
                <w:lang w:val="en-US"/>
              </w:rPr>
              <w:t>550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2,483</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13</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PNBN</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425</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360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445</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14</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BJTM</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190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340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227</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15</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QNB</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800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580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710</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16</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BBRI</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210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620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010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1,280</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17</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AGRO</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950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100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w:t>
            </w:r>
            <w:r w:rsidR="004F7C13" w:rsidRPr="004F7C13">
              <w:rPr>
                <w:rFonts w:ascii="Times New Roman" w:eastAsia="Times New Roman" w:hAnsi="Times New Roman" w:cs="Times New Roman"/>
                <w:color w:val="000000"/>
                <w:sz w:val="24"/>
                <w:szCs w:val="24"/>
                <w:lang w:val="en-US"/>
              </w:rPr>
              <w:t>720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1,257</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18</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BBTN</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122.</w:t>
            </w:r>
            <w:r w:rsidR="004F7C13" w:rsidRPr="004F7C13">
              <w:rPr>
                <w:rFonts w:ascii="Times New Roman" w:eastAsia="Times New Roman" w:hAnsi="Times New Roman" w:cs="Times New Roman"/>
                <w:color w:val="000000"/>
                <w:sz w:val="24"/>
                <w:szCs w:val="24"/>
                <w:lang w:val="en-US"/>
              </w:rPr>
              <w:t>000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120.</w:t>
            </w:r>
            <w:r w:rsidR="004F7C13" w:rsidRPr="004F7C13">
              <w:rPr>
                <w:rFonts w:ascii="Times New Roman" w:eastAsia="Times New Roman" w:hAnsi="Times New Roman" w:cs="Times New Roman"/>
                <w:color w:val="000000"/>
                <w:sz w:val="24"/>
                <w:szCs w:val="24"/>
                <w:lang w:val="en-US"/>
              </w:rPr>
              <w:t>000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111.</w:t>
            </w:r>
            <w:r w:rsidR="004F7C13" w:rsidRPr="004F7C13">
              <w:rPr>
                <w:rFonts w:ascii="Times New Roman" w:eastAsia="Times New Roman" w:hAnsi="Times New Roman" w:cs="Times New Roman"/>
                <w:color w:val="000000"/>
                <w:sz w:val="24"/>
                <w:szCs w:val="24"/>
                <w:lang w:val="en-US"/>
              </w:rPr>
              <w:t>500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117,833</w:t>
            </w:r>
          </w:p>
        </w:tc>
      </w:tr>
      <w:tr w:rsidR="004F7C13" w:rsidRPr="004F7C13" w:rsidTr="004F7C13">
        <w:trPr>
          <w:trHeight w:val="315"/>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19</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BTPN</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12.</w:t>
            </w:r>
            <w:r w:rsidR="004F7C13" w:rsidRPr="004F7C13">
              <w:rPr>
                <w:rFonts w:ascii="Times New Roman" w:eastAsia="Times New Roman" w:hAnsi="Times New Roman" w:cs="Times New Roman"/>
                <w:color w:val="000000"/>
                <w:sz w:val="24"/>
                <w:szCs w:val="24"/>
                <w:lang w:val="en-US"/>
              </w:rPr>
              <w:t>800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9.</w:t>
            </w:r>
            <w:r w:rsidR="004F7C13" w:rsidRPr="004F7C13">
              <w:rPr>
                <w:rFonts w:ascii="Times New Roman" w:eastAsia="Times New Roman" w:hAnsi="Times New Roman" w:cs="Times New Roman"/>
                <w:color w:val="000000"/>
                <w:sz w:val="24"/>
                <w:szCs w:val="24"/>
                <w:lang w:val="en-US"/>
              </w:rPr>
              <w:t>200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9.</w:t>
            </w:r>
            <w:r w:rsidR="004F7C13" w:rsidRPr="004F7C13">
              <w:rPr>
                <w:rFonts w:ascii="Times New Roman" w:eastAsia="Times New Roman" w:hAnsi="Times New Roman" w:cs="Times New Roman"/>
                <w:color w:val="000000"/>
                <w:sz w:val="24"/>
                <w:szCs w:val="24"/>
                <w:lang w:val="en-US"/>
              </w:rPr>
              <w:t>950</w:t>
            </w:r>
          </w:p>
        </w:tc>
        <w:tc>
          <w:tcPr>
            <w:tcW w:w="1725" w:type="dxa"/>
            <w:tcBorders>
              <w:top w:val="nil"/>
              <w:left w:val="nil"/>
              <w:bottom w:val="single" w:sz="4" w:space="0" w:color="auto"/>
              <w:right w:val="single" w:sz="4" w:space="0" w:color="auto"/>
            </w:tcBorders>
            <w:shd w:val="clear" w:color="auto" w:fill="auto"/>
            <w:noWrap/>
            <w:vAlign w:val="bottom"/>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10,650</w:t>
            </w:r>
          </w:p>
        </w:tc>
      </w:tr>
      <w:tr w:rsidR="004F7C13" w:rsidRPr="004F7C13" w:rsidTr="004F7C13">
        <w:trPr>
          <w:trHeight w:val="420"/>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 </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Maksimum</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122.</w:t>
            </w:r>
            <w:r w:rsidR="004F7C13" w:rsidRPr="004F7C13">
              <w:rPr>
                <w:rFonts w:ascii="Times New Roman" w:eastAsia="Times New Roman" w:hAnsi="Times New Roman" w:cs="Times New Roman"/>
                <w:b/>
                <w:bCs/>
                <w:color w:val="000000"/>
                <w:sz w:val="24"/>
                <w:szCs w:val="24"/>
                <w:lang w:val="en-US"/>
              </w:rPr>
              <w:t>000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120.</w:t>
            </w:r>
            <w:r w:rsidR="004F7C13" w:rsidRPr="004F7C13">
              <w:rPr>
                <w:rFonts w:ascii="Times New Roman" w:eastAsia="Times New Roman" w:hAnsi="Times New Roman" w:cs="Times New Roman"/>
                <w:b/>
                <w:bCs/>
                <w:color w:val="000000"/>
                <w:sz w:val="24"/>
                <w:szCs w:val="24"/>
                <w:lang w:val="en-US"/>
              </w:rPr>
              <w:t>000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7A7D71" w:rsidP="004F7C13">
            <w:pPr>
              <w:spacing w:after="0" w:line="240" w:lineRule="auto"/>
              <w:jc w:val="center"/>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177.</w:t>
            </w:r>
            <w:r w:rsidR="004F7C13" w:rsidRPr="004F7C13">
              <w:rPr>
                <w:rFonts w:ascii="Times New Roman" w:eastAsia="Times New Roman" w:hAnsi="Times New Roman" w:cs="Times New Roman"/>
                <w:b/>
                <w:bCs/>
                <w:color w:val="000000"/>
                <w:sz w:val="24"/>
                <w:szCs w:val="24"/>
                <w:lang w:val="en-US"/>
              </w:rPr>
              <w:t>000</w:t>
            </w:r>
          </w:p>
        </w:tc>
        <w:tc>
          <w:tcPr>
            <w:tcW w:w="1725"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117,833</w:t>
            </w:r>
          </w:p>
        </w:tc>
      </w:tr>
      <w:tr w:rsidR="004F7C13" w:rsidRPr="004F7C13" w:rsidTr="004F7C13">
        <w:trPr>
          <w:trHeight w:val="420"/>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 </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Minimum</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120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90</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110</w:t>
            </w:r>
          </w:p>
        </w:tc>
        <w:tc>
          <w:tcPr>
            <w:tcW w:w="1725"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112</w:t>
            </w:r>
          </w:p>
        </w:tc>
      </w:tr>
      <w:tr w:rsidR="004F7C13" w:rsidRPr="004F7C13" w:rsidTr="004F7C13">
        <w:trPr>
          <w:trHeight w:val="420"/>
          <w:jc w:val="center"/>
        </w:trPr>
        <w:tc>
          <w:tcPr>
            <w:tcW w:w="702" w:type="dxa"/>
            <w:tcBorders>
              <w:top w:val="nil"/>
              <w:left w:val="single" w:sz="4" w:space="0" w:color="auto"/>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color w:val="000000"/>
                <w:sz w:val="24"/>
                <w:szCs w:val="24"/>
                <w:lang w:val="en-US"/>
              </w:rPr>
            </w:pPr>
            <w:r w:rsidRPr="004F7C13">
              <w:rPr>
                <w:rFonts w:ascii="Times New Roman" w:eastAsia="Times New Roman" w:hAnsi="Times New Roman" w:cs="Times New Roman"/>
                <w:color w:val="000000"/>
                <w:sz w:val="24"/>
                <w:szCs w:val="24"/>
                <w:lang w:val="en-US"/>
              </w:rPr>
              <w:t> </w:t>
            </w:r>
          </w:p>
        </w:tc>
        <w:tc>
          <w:tcPr>
            <w:tcW w:w="1390"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Rata-rata</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11,914</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15,073</w:t>
            </w:r>
          </w:p>
        </w:tc>
        <w:tc>
          <w:tcPr>
            <w:tcW w:w="996"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20,536</w:t>
            </w:r>
          </w:p>
        </w:tc>
        <w:tc>
          <w:tcPr>
            <w:tcW w:w="1725" w:type="dxa"/>
            <w:tcBorders>
              <w:top w:val="nil"/>
              <w:left w:val="nil"/>
              <w:bottom w:val="single" w:sz="4" w:space="0" w:color="auto"/>
              <w:right w:val="single" w:sz="4" w:space="0" w:color="auto"/>
            </w:tcBorders>
            <w:shd w:val="clear" w:color="auto" w:fill="auto"/>
            <w:hideMark/>
          </w:tcPr>
          <w:p w:rsidR="004F7C13" w:rsidRPr="004F7C13" w:rsidRDefault="004F7C13" w:rsidP="004F7C13">
            <w:pPr>
              <w:spacing w:after="0" w:line="240" w:lineRule="auto"/>
              <w:jc w:val="center"/>
              <w:rPr>
                <w:rFonts w:ascii="Times New Roman" w:eastAsia="Times New Roman" w:hAnsi="Times New Roman" w:cs="Times New Roman"/>
                <w:b/>
                <w:bCs/>
                <w:color w:val="000000"/>
                <w:sz w:val="24"/>
                <w:szCs w:val="24"/>
                <w:lang w:val="en-US"/>
              </w:rPr>
            </w:pPr>
            <w:r w:rsidRPr="004F7C13">
              <w:rPr>
                <w:rFonts w:ascii="Times New Roman" w:eastAsia="Times New Roman" w:hAnsi="Times New Roman" w:cs="Times New Roman"/>
                <w:b/>
                <w:bCs/>
                <w:color w:val="000000"/>
                <w:sz w:val="24"/>
                <w:szCs w:val="24"/>
                <w:lang w:val="en-US"/>
              </w:rPr>
              <w:t>15,841</w:t>
            </w:r>
          </w:p>
        </w:tc>
      </w:tr>
    </w:tbl>
    <w:p w:rsidR="004F7C13" w:rsidRPr="004F7C13" w:rsidRDefault="002C3FEC" w:rsidP="00376E83">
      <w:pPr>
        <w:autoSpaceDE w:val="0"/>
        <w:autoSpaceDN w:val="0"/>
        <w:adjustRightInd w:val="0"/>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Sumber : Data </w:t>
      </w:r>
      <w:r w:rsidR="001F5612" w:rsidRPr="0023077A">
        <w:rPr>
          <w:rFonts w:ascii="Times New Roman" w:hAnsi="Times New Roman" w:cs="Times New Roman"/>
          <w:b/>
          <w:sz w:val="24"/>
          <w:szCs w:val="24"/>
        </w:rPr>
        <w:t>diolah</w:t>
      </w:r>
    </w:p>
    <w:p w:rsidR="007C7C1D" w:rsidRPr="005466C2" w:rsidRDefault="007C7C1D" w:rsidP="004F7C13">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Dibawah in</w:t>
      </w:r>
      <w:r w:rsidR="004F7C13">
        <w:rPr>
          <w:rFonts w:ascii="Times New Roman" w:hAnsi="Times New Roman" w:cs="Times New Roman"/>
          <w:sz w:val="24"/>
          <w:szCs w:val="24"/>
          <w:lang w:val="en-US"/>
        </w:rPr>
        <w:t>i gambaran perkembangan harga saham</w:t>
      </w:r>
      <w:r>
        <w:rPr>
          <w:rFonts w:ascii="Times New Roman" w:hAnsi="Times New Roman" w:cs="Times New Roman"/>
          <w:sz w:val="24"/>
          <w:szCs w:val="24"/>
          <w:lang w:val="en-US"/>
        </w:rPr>
        <w:t xml:space="preserve"> perbankan yang terdaftar di BEI tahun 2014-2016 dapat dilihat pada grafik perkembangan sebagai </w:t>
      </w:r>
      <w:proofErr w:type="gramStart"/>
      <w:r>
        <w:rPr>
          <w:rFonts w:ascii="Times New Roman" w:hAnsi="Times New Roman" w:cs="Times New Roman"/>
          <w:sz w:val="24"/>
          <w:szCs w:val="24"/>
          <w:lang w:val="en-US"/>
        </w:rPr>
        <w:t>berikut :</w:t>
      </w:r>
      <w:proofErr w:type="gramEnd"/>
    </w:p>
    <w:p w:rsidR="00E31ED7" w:rsidRDefault="004F7C13" w:rsidP="008D3C68">
      <w:pPr>
        <w:spacing w:after="0" w:line="480" w:lineRule="auto"/>
        <w:jc w:val="center"/>
        <w:rPr>
          <w:rFonts w:ascii="Times New Roman" w:hAnsi="Times New Roman" w:cs="Times New Roman"/>
          <w:sz w:val="24"/>
          <w:szCs w:val="24"/>
          <w:lang w:val="en-US"/>
        </w:rPr>
      </w:pPr>
      <w:r w:rsidRPr="004F7C13">
        <w:rPr>
          <w:rFonts w:ascii="Times New Roman" w:hAnsi="Times New Roman" w:cs="Times New Roman"/>
          <w:noProof/>
          <w:sz w:val="24"/>
          <w:szCs w:val="24"/>
          <w:lang w:val="en-US"/>
        </w:rPr>
        <w:drawing>
          <wp:inline distT="0" distB="0" distL="0" distR="0">
            <wp:extent cx="5040630" cy="2644265"/>
            <wp:effectExtent l="0" t="0" r="0" b="0"/>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31ED7" w:rsidRPr="008D3A26" w:rsidRDefault="00E31ED7" w:rsidP="004F7C13">
      <w:pPr>
        <w:spacing w:after="0" w:line="360" w:lineRule="auto"/>
        <w:ind w:firstLine="720"/>
        <w:jc w:val="center"/>
        <w:rPr>
          <w:rFonts w:ascii="Times New Roman" w:hAnsi="Times New Roman" w:cs="Times New Roman"/>
          <w:b/>
          <w:sz w:val="24"/>
          <w:szCs w:val="24"/>
          <w:lang w:val="en-US"/>
        </w:rPr>
      </w:pPr>
      <w:r w:rsidRPr="008D3A26">
        <w:rPr>
          <w:rFonts w:ascii="Times New Roman" w:hAnsi="Times New Roman" w:cs="Times New Roman"/>
          <w:b/>
          <w:sz w:val="24"/>
          <w:szCs w:val="24"/>
          <w:lang w:val="en-US"/>
        </w:rPr>
        <w:t>Gambar 4.3</w:t>
      </w:r>
    </w:p>
    <w:p w:rsidR="00E31ED7" w:rsidRDefault="00E31ED7" w:rsidP="004F7C13">
      <w:pPr>
        <w:autoSpaceDE w:val="0"/>
        <w:autoSpaceDN w:val="0"/>
        <w:adjustRightInd w:val="0"/>
        <w:spacing w:after="0" w:line="360" w:lineRule="auto"/>
        <w:ind w:firstLine="720"/>
        <w:jc w:val="center"/>
        <w:rPr>
          <w:rFonts w:ascii="Times New Roman" w:hAnsi="Times New Roman" w:cs="Times New Roman"/>
          <w:b/>
          <w:sz w:val="24"/>
          <w:szCs w:val="24"/>
          <w:lang w:val="en-US"/>
        </w:rPr>
      </w:pPr>
      <w:r>
        <w:rPr>
          <w:rFonts w:ascii="Times New Roman" w:hAnsi="Times New Roman" w:cs="Times New Roman"/>
          <w:b/>
          <w:sz w:val="24"/>
          <w:szCs w:val="24"/>
          <w:lang w:val="en-US"/>
        </w:rPr>
        <w:t>Harga Saham di</w:t>
      </w:r>
      <w:r w:rsidRPr="008D3A26">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Perusahaan </w:t>
      </w:r>
      <w:r w:rsidRPr="008D3A26">
        <w:rPr>
          <w:rFonts w:ascii="Times New Roman" w:hAnsi="Times New Roman" w:cs="Times New Roman"/>
          <w:b/>
          <w:sz w:val="24"/>
          <w:szCs w:val="24"/>
          <w:lang w:val="en-US"/>
        </w:rPr>
        <w:t>Perbankan Periode 2014-2016</w:t>
      </w:r>
    </w:p>
    <w:p w:rsidR="00E31ED7" w:rsidRPr="00E31ED7" w:rsidRDefault="00E31ED7" w:rsidP="008D3C68">
      <w:pPr>
        <w:autoSpaceDE w:val="0"/>
        <w:autoSpaceDN w:val="0"/>
        <w:adjustRightInd w:val="0"/>
        <w:spacing w:after="0" w:line="480" w:lineRule="auto"/>
        <w:ind w:firstLine="720"/>
        <w:jc w:val="center"/>
        <w:rPr>
          <w:rFonts w:ascii="Times New Roman" w:hAnsi="Times New Roman" w:cs="Times New Roman"/>
          <w:b/>
          <w:sz w:val="24"/>
          <w:szCs w:val="24"/>
          <w:lang w:val="en-US"/>
        </w:rPr>
      </w:pPr>
    </w:p>
    <w:p w:rsidR="008A4375" w:rsidRDefault="00C063BB" w:rsidP="008D3C68">
      <w:pPr>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w:t>
      </w:r>
      <w:r w:rsidR="007C7C1D">
        <w:rPr>
          <w:rFonts w:ascii="Times New Roman" w:hAnsi="Times New Roman" w:cs="Times New Roman"/>
          <w:sz w:val="24"/>
          <w:szCs w:val="24"/>
          <w:lang w:val="en-US"/>
        </w:rPr>
        <w:t xml:space="preserve">tabel dan </w:t>
      </w:r>
      <w:r>
        <w:rPr>
          <w:rFonts w:ascii="Times New Roman" w:hAnsi="Times New Roman" w:cs="Times New Roman"/>
          <w:sz w:val="24"/>
          <w:szCs w:val="24"/>
          <w:lang w:val="en-US"/>
        </w:rPr>
        <w:t xml:space="preserve">gambar 4.3 di atas </w:t>
      </w:r>
      <w:r w:rsidR="00DA6712">
        <w:rPr>
          <w:rFonts w:ascii="Times New Roman" w:hAnsi="Times New Roman" w:cs="Times New Roman"/>
          <w:sz w:val="24"/>
          <w:szCs w:val="24"/>
          <w:lang w:val="en-US"/>
        </w:rPr>
        <w:t xml:space="preserve">dapat dilihat bahwa nilai rata-rata harga saham pada perusahaan perbankan tahun 2014 sampai dengan 2016 </w:t>
      </w:r>
      <w:r w:rsidR="00DA6712">
        <w:rPr>
          <w:rFonts w:ascii="Times New Roman" w:hAnsi="Times New Roman" w:cs="Times New Roman"/>
          <w:sz w:val="24"/>
          <w:szCs w:val="24"/>
          <w:lang w:val="en-US"/>
        </w:rPr>
        <w:lastRenderedPageBreak/>
        <w:t xml:space="preserve">menunjukan nilai fluktuasi tiap tahunnya. </w:t>
      </w:r>
      <w:r w:rsidR="00DA6712">
        <w:rPr>
          <w:rFonts w:ascii="Times New Roman" w:hAnsi="Times New Roman" w:cs="Times New Roman"/>
          <w:sz w:val="24"/>
          <w:szCs w:val="24"/>
        </w:rPr>
        <w:t>Pada tahun 201</w:t>
      </w:r>
      <w:r w:rsidR="00DA6712">
        <w:rPr>
          <w:rFonts w:ascii="Times New Roman" w:hAnsi="Times New Roman" w:cs="Times New Roman"/>
          <w:sz w:val="24"/>
          <w:szCs w:val="24"/>
          <w:lang w:val="en-US"/>
        </w:rPr>
        <w:t>4</w:t>
      </w:r>
      <w:r w:rsidR="00DA6712">
        <w:rPr>
          <w:rFonts w:ascii="Times New Roman" w:hAnsi="Times New Roman" w:cs="Times New Roman"/>
          <w:sz w:val="24"/>
          <w:szCs w:val="24"/>
        </w:rPr>
        <w:t xml:space="preserve"> nilai rata-rata </w:t>
      </w:r>
      <w:r w:rsidR="00DA6712">
        <w:rPr>
          <w:rFonts w:ascii="Times New Roman" w:hAnsi="Times New Roman" w:cs="Times New Roman"/>
          <w:sz w:val="24"/>
          <w:szCs w:val="24"/>
          <w:lang w:val="en-US"/>
        </w:rPr>
        <w:t>harga saham</w:t>
      </w:r>
      <w:r w:rsidR="00DA6712">
        <w:rPr>
          <w:rFonts w:ascii="Times New Roman" w:hAnsi="Times New Roman" w:cs="Times New Roman"/>
          <w:sz w:val="24"/>
          <w:szCs w:val="24"/>
        </w:rPr>
        <w:t xml:space="preserve"> sebesar </w:t>
      </w:r>
      <w:r w:rsidR="00DA6712" w:rsidRPr="00227947">
        <w:rPr>
          <w:rFonts w:ascii="Times New Roman" w:eastAsia="Times New Roman" w:hAnsi="Times New Roman" w:cs="Times New Roman"/>
          <w:color w:val="000000"/>
          <w:sz w:val="24"/>
          <w:szCs w:val="24"/>
          <w:lang w:val="en-US"/>
        </w:rPr>
        <w:t>1</w:t>
      </w:r>
      <w:r w:rsidR="004F7C13">
        <w:rPr>
          <w:rFonts w:ascii="Times New Roman" w:eastAsia="Times New Roman" w:hAnsi="Times New Roman" w:cs="Times New Roman"/>
          <w:color w:val="000000"/>
          <w:sz w:val="24"/>
          <w:szCs w:val="24"/>
          <w:lang w:val="en-US"/>
        </w:rPr>
        <w:t>1,914</w:t>
      </w:r>
      <w:r w:rsidR="00DA6712">
        <w:rPr>
          <w:rFonts w:ascii="Times New Roman" w:hAnsi="Times New Roman" w:cs="Times New Roman"/>
          <w:sz w:val="24"/>
          <w:szCs w:val="24"/>
        </w:rPr>
        <w:t>. Pada tahun 201</w:t>
      </w:r>
      <w:r w:rsidR="00DA6712">
        <w:rPr>
          <w:rFonts w:ascii="Times New Roman" w:hAnsi="Times New Roman" w:cs="Times New Roman"/>
          <w:sz w:val="24"/>
          <w:szCs w:val="24"/>
          <w:lang w:val="en-US"/>
        </w:rPr>
        <w:t>5</w:t>
      </w:r>
      <w:r w:rsidR="00DA6712">
        <w:rPr>
          <w:rFonts w:ascii="Times New Roman" w:hAnsi="Times New Roman" w:cs="Times New Roman"/>
          <w:sz w:val="24"/>
          <w:szCs w:val="24"/>
        </w:rPr>
        <w:t xml:space="preserve"> nilai rata-rata </w:t>
      </w:r>
      <w:r w:rsidR="00DA6712">
        <w:rPr>
          <w:rFonts w:ascii="Times New Roman" w:hAnsi="Times New Roman" w:cs="Times New Roman"/>
          <w:sz w:val="24"/>
          <w:szCs w:val="24"/>
          <w:lang w:val="en-US"/>
        </w:rPr>
        <w:t>harga saham</w:t>
      </w:r>
      <w:r w:rsidR="004F7C13">
        <w:rPr>
          <w:rFonts w:ascii="Times New Roman" w:hAnsi="Times New Roman" w:cs="Times New Roman"/>
          <w:sz w:val="24"/>
          <w:szCs w:val="24"/>
        </w:rPr>
        <w:t xml:space="preserve"> mengalami </w:t>
      </w:r>
      <w:r w:rsidR="004F7C13">
        <w:rPr>
          <w:rFonts w:ascii="Times New Roman" w:hAnsi="Times New Roman" w:cs="Times New Roman"/>
          <w:sz w:val="24"/>
          <w:szCs w:val="24"/>
          <w:lang w:val="en-US"/>
        </w:rPr>
        <w:t>kenaikan</w:t>
      </w:r>
      <w:r w:rsidR="00DA6712">
        <w:rPr>
          <w:rFonts w:ascii="Times New Roman" w:hAnsi="Times New Roman" w:cs="Times New Roman"/>
          <w:sz w:val="24"/>
          <w:szCs w:val="24"/>
        </w:rPr>
        <w:t xml:space="preserve"> sebesar </w:t>
      </w:r>
      <w:r w:rsidR="004F7C13">
        <w:rPr>
          <w:rFonts w:ascii="Times New Roman" w:eastAsia="Times New Roman" w:hAnsi="Times New Roman" w:cs="Times New Roman"/>
          <w:color w:val="000000"/>
          <w:sz w:val="24"/>
          <w:szCs w:val="24"/>
          <w:lang w:val="en-US"/>
        </w:rPr>
        <w:t>15,073</w:t>
      </w:r>
      <w:r w:rsidR="00DA6712">
        <w:rPr>
          <w:rFonts w:ascii="Times New Roman" w:hAnsi="Times New Roman" w:cs="Times New Roman"/>
          <w:sz w:val="24"/>
          <w:szCs w:val="24"/>
        </w:rPr>
        <w:t>. Kemudian pada tahun 201</w:t>
      </w:r>
      <w:r w:rsidR="00DA6712">
        <w:rPr>
          <w:rFonts w:ascii="Times New Roman" w:hAnsi="Times New Roman" w:cs="Times New Roman"/>
          <w:sz w:val="24"/>
          <w:szCs w:val="24"/>
          <w:lang w:val="en-US"/>
        </w:rPr>
        <w:t>6</w:t>
      </w:r>
      <w:r w:rsidR="00DA6712">
        <w:rPr>
          <w:rFonts w:ascii="Times New Roman" w:hAnsi="Times New Roman" w:cs="Times New Roman"/>
          <w:sz w:val="24"/>
          <w:szCs w:val="24"/>
        </w:rPr>
        <w:t xml:space="preserve"> nilai rata-rata</w:t>
      </w:r>
      <w:r w:rsidR="00DA6712">
        <w:rPr>
          <w:rFonts w:ascii="Times New Roman" w:hAnsi="Times New Roman" w:cs="Times New Roman"/>
          <w:sz w:val="24"/>
          <w:szCs w:val="24"/>
          <w:lang w:val="en-US"/>
        </w:rPr>
        <w:t xml:space="preserve"> harga saham mengalami peningkatan kembali sebesar </w:t>
      </w:r>
      <w:r w:rsidR="004F7C13">
        <w:rPr>
          <w:rFonts w:ascii="Times New Roman" w:eastAsia="Times New Roman" w:hAnsi="Times New Roman" w:cs="Times New Roman"/>
          <w:color w:val="000000"/>
          <w:sz w:val="24"/>
          <w:szCs w:val="24"/>
          <w:lang w:val="en-US"/>
        </w:rPr>
        <w:t>20,536</w:t>
      </w:r>
      <w:r w:rsidR="00DA6712">
        <w:rPr>
          <w:rFonts w:ascii="Times New Roman" w:eastAsia="Times New Roman" w:hAnsi="Times New Roman" w:cs="Times New Roman"/>
          <w:color w:val="000000"/>
          <w:sz w:val="24"/>
          <w:szCs w:val="24"/>
          <w:lang w:val="en-US"/>
        </w:rPr>
        <w:t xml:space="preserve">. </w:t>
      </w:r>
      <w:r w:rsidR="00DA6712">
        <w:rPr>
          <w:rFonts w:ascii="Times New Roman" w:hAnsi="Times New Roman" w:cs="Times New Roman"/>
          <w:sz w:val="24"/>
          <w:szCs w:val="24"/>
        </w:rPr>
        <w:t>Untuk nilai</w:t>
      </w:r>
      <w:r w:rsidR="00DA6712">
        <w:rPr>
          <w:rFonts w:ascii="Times New Roman" w:hAnsi="Times New Roman" w:cs="Times New Roman"/>
          <w:sz w:val="24"/>
          <w:szCs w:val="24"/>
          <w:lang w:val="en-US"/>
        </w:rPr>
        <w:t xml:space="preserve"> </w:t>
      </w:r>
      <w:r w:rsidR="00DA6712">
        <w:rPr>
          <w:rFonts w:ascii="Times New Roman" w:hAnsi="Times New Roman" w:cs="Times New Roman"/>
          <w:sz w:val="24"/>
          <w:szCs w:val="24"/>
        </w:rPr>
        <w:t>tertinggi pada tahun 201</w:t>
      </w:r>
      <w:r w:rsidR="00DA6712">
        <w:rPr>
          <w:rFonts w:ascii="Times New Roman" w:hAnsi="Times New Roman" w:cs="Times New Roman"/>
          <w:sz w:val="24"/>
          <w:szCs w:val="24"/>
          <w:lang w:val="en-US"/>
        </w:rPr>
        <w:t xml:space="preserve">6 </w:t>
      </w:r>
      <w:r w:rsidR="00DA6712">
        <w:rPr>
          <w:rFonts w:ascii="Times New Roman" w:hAnsi="Times New Roman" w:cs="Times New Roman"/>
          <w:sz w:val="24"/>
          <w:szCs w:val="24"/>
        </w:rPr>
        <w:t>sebesa</w:t>
      </w:r>
      <w:r w:rsidR="00DA6712">
        <w:rPr>
          <w:rFonts w:ascii="Times New Roman" w:hAnsi="Times New Roman" w:cs="Times New Roman"/>
          <w:sz w:val="24"/>
          <w:szCs w:val="24"/>
          <w:lang w:val="en-US"/>
        </w:rPr>
        <w:t xml:space="preserve">r </w:t>
      </w:r>
      <w:r w:rsidR="007A7D71">
        <w:rPr>
          <w:rFonts w:ascii="Times New Roman" w:eastAsia="Times New Roman" w:hAnsi="Times New Roman" w:cs="Times New Roman"/>
          <w:color w:val="000000"/>
          <w:sz w:val="24"/>
          <w:szCs w:val="24"/>
          <w:lang w:val="en-US"/>
        </w:rPr>
        <w:t>177.</w:t>
      </w:r>
      <w:r w:rsidR="00DA6712" w:rsidRPr="00227947">
        <w:rPr>
          <w:rFonts w:ascii="Times New Roman" w:eastAsia="Times New Roman" w:hAnsi="Times New Roman" w:cs="Times New Roman"/>
          <w:color w:val="000000"/>
          <w:sz w:val="24"/>
          <w:szCs w:val="24"/>
          <w:lang w:val="en-US"/>
        </w:rPr>
        <w:t>000</w:t>
      </w:r>
      <w:r w:rsidR="00DA6712">
        <w:rPr>
          <w:rFonts w:ascii="Times New Roman" w:hAnsi="Times New Roman" w:cs="Times New Roman"/>
          <w:sz w:val="24"/>
          <w:szCs w:val="24"/>
        </w:rPr>
        <w:t>.</w:t>
      </w:r>
      <w:r w:rsidR="00DA6712">
        <w:rPr>
          <w:rFonts w:ascii="Times New Roman" w:hAnsi="Times New Roman" w:cs="Times New Roman"/>
          <w:sz w:val="24"/>
          <w:szCs w:val="24"/>
          <w:lang w:val="en-US"/>
        </w:rPr>
        <w:t xml:space="preserve"> </w:t>
      </w:r>
      <w:r w:rsidR="00DA6712">
        <w:rPr>
          <w:rFonts w:ascii="Times New Roman" w:hAnsi="Times New Roman" w:cs="Times New Roman"/>
          <w:sz w:val="24"/>
          <w:szCs w:val="24"/>
        </w:rPr>
        <w:t>Kemudian nilai</w:t>
      </w:r>
      <w:r w:rsidR="00DA6712">
        <w:rPr>
          <w:rFonts w:ascii="Times New Roman" w:hAnsi="Times New Roman" w:cs="Times New Roman"/>
          <w:sz w:val="24"/>
          <w:szCs w:val="24"/>
          <w:lang w:val="en-US"/>
        </w:rPr>
        <w:t xml:space="preserve"> </w:t>
      </w:r>
      <w:r w:rsidR="00DA6712">
        <w:rPr>
          <w:rFonts w:ascii="Times New Roman" w:hAnsi="Times New Roman" w:cs="Times New Roman"/>
          <w:sz w:val="24"/>
          <w:szCs w:val="24"/>
        </w:rPr>
        <w:t>terendah pada tahun 201</w:t>
      </w:r>
      <w:r w:rsidR="00DA6712">
        <w:rPr>
          <w:rFonts w:ascii="Times New Roman" w:hAnsi="Times New Roman" w:cs="Times New Roman"/>
          <w:sz w:val="24"/>
          <w:szCs w:val="24"/>
          <w:lang w:val="en-US"/>
        </w:rPr>
        <w:t xml:space="preserve">5 </w:t>
      </w:r>
      <w:r w:rsidR="00DA6712">
        <w:rPr>
          <w:rFonts w:ascii="Times New Roman" w:hAnsi="Times New Roman" w:cs="Times New Roman"/>
          <w:sz w:val="24"/>
          <w:szCs w:val="24"/>
        </w:rPr>
        <w:t>sebesar</w:t>
      </w:r>
      <w:r w:rsidR="00DA6712">
        <w:rPr>
          <w:rFonts w:ascii="Times New Roman" w:hAnsi="Times New Roman" w:cs="Times New Roman"/>
          <w:sz w:val="24"/>
          <w:szCs w:val="24"/>
          <w:lang w:val="en-US"/>
        </w:rPr>
        <w:t xml:space="preserve"> </w:t>
      </w:r>
      <w:r w:rsidR="00DA6712">
        <w:rPr>
          <w:rFonts w:ascii="Times New Roman" w:eastAsia="Times New Roman" w:hAnsi="Times New Roman" w:cs="Times New Roman"/>
          <w:color w:val="000000"/>
          <w:sz w:val="24"/>
          <w:szCs w:val="24"/>
          <w:lang w:val="en-US"/>
        </w:rPr>
        <w:t xml:space="preserve">90. </w:t>
      </w:r>
      <w:r w:rsidR="00617C61">
        <w:rPr>
          <w:rFonts w:ascii="Times New Roman" w:hAnsi="Times New Roman" w:cs="Times New Roman"/>
          <w:sz w:val="24"/>
          <w:szCs w:val="24"/>
          <w:lang w:val="en-US"/>
        </w:rPr>
        <w:t xml:space="preserve"> </w:t>
      </w:r>
      <w:proofErr w:type="gramStart"/>
      <w:r w:rsidR="00617C61">
        <w:rPr>
          <w:rFonts w:ascii="Times New Roman" w:hAnsi="Times New Roman" w:cs="Times New Roman"/>
          <w:sz w:val="24"/>
          <w:szCs w:val="24"/>
          <w:lang w:val="en-US"/>
        </w:rPr>
        <w:t>Hal ini sangat perlu diperhatikan perusahaan untuk meningkatkan kinerjanya, karena para investor ingin menanamkan sahamnya pada perusahaan yang memiliki prospek harga saham yang terus mengalami peningkatan.</w:t>
      </w:r>
      <w:proofErr w:type="gramEnd"/>
      <w:r w:rsidR="00617C61">
        <w:rPr>
          <w:rFonts w:ascii="Times New Roman" w:hAnsi="Times New Roman" w:cs="Times New Roman"/>
          <w:sz w:val="24"/>
          <w:szCs w:val="24"/>
          <w:lang w:val="en-US"/>
        </w:rPr>
        <w:t xml:space="preserve"> </w:t>
      </w:r>
    </w:p>
    <w:p w:rsidR="00B51F99" w:rsidRPr="00B51F99" w:rsidRDefault="00B51F99" w:rsidP="008D3C68">
      <w:pPr>
        <w:spacing w:after="0" w:line="480" w:lineRule="auto"/>
        <w:ind w:firstLine="709"/>
        <w:jc w:val="both"/>
        <w:rPr>
          <w:rFonts w:ascii="Times New Roman" w:hAnsi="Times New Roman" w:cs="Times New Roman"/>
          <w:b/>
          <w:sz w:val="24"/>
          <w:szCs w:val="24"/>
          <w:lang w:val="en-US"/>
        </w:rPr>
      </w:pPr>
      <w:r>
        <w:rPr>
          <w:rFonts w:ascii="Times New Roman" w:hAnsi="Times New Roman" w:cs="Times New Roman"/>
          <w:sz w:val="24"/>
          <w:szCs w:val="24"/>
          <w:lang w:val="en-US"/>
        </w:rPr>
        <w:t>Jadi kesimpulannya</w:t>
      </w:r>
      <w:r w:rsidR="00376E83">
        <w:rPr>
          <w:rFonts w:ascii="Times New Roman" w:hAnsi="Times New Roman" w:cs="Times New Roman"/>
          <w:sz w:val="24"/>
          <w:szCs w:val="24"/>
          <w:lang w:val="en-US"/>
        </w:rPr>
        <w:t>,</w:t>
      </w:r>
      <w:r>
        <w:rPr>
          <w:rFonts w:ascii="Times New Roman" w:hAnsi="Times New Roman" w:cs="Times New Roman"/>
          <w:sz w:val="24"/>
          <w:szCs w:val="24"/>
          <w:lang w:val="en-US"/>
        </w:rPr>
        <w:t xml:space="preserve"> p</w:t>
      </w:r>
      <w:r w:rsidRPr="00B51F99">
        <w:rPr>
          <w:rFonts w:ascii="Times New Roman" w:hAnsi="Times New Roman" w:cs="Times New Roman"/>
          <w:sz w:val="24"/>
          <w:szCs w:val="24"/>
          <w:lang w:val="en-US"/>
        </w:rPr>
        <w:t>erkembangan rata-rata harga saham pada perusahaan-perusahaan perbankan yang terdaftar di Bursa Efek Indonesia tahun 2014 sampai</w:t>
      </w:r>
      <w:r w:rsidR="007A7D71">
        <w:rPr>
          <w:rFonts w:ascii="Times New Roman" w:hAnsi="Times New Roman" w:cs="Times New Roman"/>
          <w:sz w:val="24"/>
          <w:szCs w:val="24"/>
          <w:lang w:val="en-US"/>
        </w:rPr>
        <w:t xml:space="preserve"> dengan 2016 mengalami kenaikan</w:t>
      </w:r>
      <w:r w:rsidRPr="00B51F99">
        <w:rPr>
          <w:rFonts w:ascii="Times New Roman" w:hAnsi="Times New Roman" w:cs="Times New Roman"/>
          <w:sz w:val="24"/>
          <w:szCs w:val="24"/>
          <w:lang w:val="en-US"/>
        </w:rPr>
        <w:t xml:space="preserve"> setiap tahunnya. </w:t>
      </w:r>
    </w:p>
    <w:p w:rsidR="003A6C22" w:rsidRDefault="003A6C22" w:rsidP="008D3C68">
      <w:pPr>
        <w:spacing w:after="0" w:line="480" w:lineRule="auto"/>
        <w:jc w:val="both"/>
        <w:rPr>
          <w:rFonts w:ascii="Times New Roman" w:hAnsi="Times New Roman" w:cs="Times New Roman"/>
          <w:sz w:val="24"/>
          <w:szCs w:val="24"/>
          <w:lang w:val="en-US"/>
        </w:rPr>
      </w:pPr>
    </w:p>
    <w:p w:rsidR="003A6C22" w:rsidRPr="00E81D83" w:rsidRDefault="003A6C22" w:rsidP="008D3C68">
      <w:pPr>
        <w:pStyle w:val="ListParagraph"/>
        <w:numPr>
          <w:ilvl w:val="1"/>
          <w:numId w:val="44"/>
        </w:numPr>
        <w:spacing w:after="0" w:line="480" w:lineRule="auto"/>
        <w:ind w:left="709" w:hanging="709"/>
        <w:jc w:val="both"/>
        <w:rPr>
          <w:rFonts w:ascii="Times New Roman" w:hAnsi="Times New Roman" w:cs="Times New Roman"/>
          <w:b/>
          <w:sz w:val="24"/>
          <w:szCs w:val="24"/>
          <w:lang w:val="en-US"/>
        </w:rPr>
      </w:pPr>
      <w:r w:rsidRPr="00E81D83">
        <w:rPr>
          <w:rFonts w:ascii="Times New Roman" w:hAnsi="Times New Roman" w:cs="Times New Roman"/>
          <w:b/>
          <w:sz w:val="24"/>
          <w:szCs w:val="24"/>
          <w:lang w:val="en-US"/>
        </w:rPr>
        <w:t xml:space="preserve">Pengaruh Laba Akuntansi, Arus Kas Dan Harga Saham pada </w:t>
      </w:r>
      <w:r w:rsidR="00E81D83">
        <w:rPr>
          <w:rFonts w:ascii="Times New Roman" w:hAnsi="Times New Roman" w:cs="Times New Roman"/>
          <w:b/>
          <w:sz w:val="24"/>
          <w:szCs w:val="24"/>
          <w:lang w:val="en-US"/>
        </w:rPr>
        <w:t xml:space="preserve">  </w:t>
      </w:r>
      <w:r w:rsidRPr="00E81D83">
        <w:rPr>
          <w:rFonts w:ascii="Times New Roman" w:hAnsi="Times New Roman" w:cs="Times New Roman"/>
          <w:b/>
          <w:sz w:val="24"/>
          <w:szCs w:val="24"/>
          <w:lang w:val="en-US"/>
        </w:rPr>
        <w:t>Perusahaan Perbankan</w:t>
      </w:r>
      <w:r w:rsidRPr="00E81D83">
        <w:rPr>
          <w:rFonts w:ascii="Times New Roman" w:hAnsi="Times New Roman" w:cs="Times New Roman"/>
          <w:b/>
          <w:sz w:val="24"/>
          <w:szCs w:val="24"/>
        </w:rPr>
        <w:t xml:space="preserve"> yang Terdaftar di BEI Tahun 2014-2016</w:t>
      </w:r>
    </w:p>
    <w:p w:rsidR="00EB3FD3" w:rsidRPr="003A6C22" w:rsidRDefault="003A6C22" w:rsidP="008D3C68">
      <w:pPr>
        <w:tabs>
          <w:tab w:val="left" w:pos="709"/>
        </w:tabs>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4.2.1</w:t>
      </w:r>
      <w:r>
        <w:rPr>
          <w:rFonts w:ascii="Times New Roman" w:hAnsi="Times New Roman" w:cs="Times New Roman"/>
          <w:b/>
          <w:sz w:val="24"/>
          <w:szCs w:val="24"/>
          <w:lang w:val="en-US"/>
        </w:rPr>
        <w:tab/>
      </w:r>
      <w:r w:rsidRPr="003A6C22">
        <w:rPr>
          <w:rFonts w:ascii="Times New Roman" w:hAnsi="Times New Roman" w:cs="Times New Roman"/>
          <w:b/>
          <w:sz w:val="24"/>
          <w:szCs w:val="24"/>
          <w:lang w:val="en-US"/>
        </w:rPr>
        <w:t>Hasil Asumsi Klasik</w:t>
      </w:r>
    </w:p>
    <w:p w:rsidR="003A6C22" w:rsidRPr="003A6C22" w:rsidRDefault="003A6C22" w:rsidP="008D3C68">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4.2.1.1</w:t>
      </w:r>
      <w:r>
        <w:rPr>
          <w:rFonts w:ascii="Times New Roman" w:hAnsi="Times New Roman" w:cs="Times New Roman"/>
          <w:b/>
          <w:sz w:val="24"/>
          <w:szCs w:val="24"/>
          <w:lang w:val="en-US"/>
        </w:rPr>
        <w:tab/>
        <w:t>Hasil Uji Normalitas</w:t>
      </w:r>
    </w:p>
    <w:p w:rsidR="00650A7B" w:rsidRDefault="00650A7B" w:rsidP="008D3C68">
      <w:pPr>
        <w:pStyle w:val="ListParagraph"/>
        <w:tabs>
          <w:tab w:val="left" w:pos="2127"/>
        </w:tabs>
        <w:spacing w:line="480" w:lineRule="auto"/>
        <w:ind w:left="0" w:firstLine="709"/>
        <w:jc w:val="both"/>
        <w:rPr>
          <w:rFonts w:ascii="Times New Roman" w:hAnsi="Times New Roman" w:cs="Times New Roman"/>
          <w:sz w:val="24"/>
          <w:szCs w:val="24"/>
          <w:lang w:val="en-US"/>
        </w:rPr>
      </w:pPr>
      <w:r w:rsidRPr="00B9514B">
        <w:rPr>
          <w:rFonts w:ascii="Times New Roman" w:hAnsi="Times New Roman" w:cs="Times New Roman"/>
          <w:sz w:val="24"/>
          <w:szCs w:val="24"/>
        </w:rPr>
        <w:t xml:space="preserve">Uji normalitas dimaksudkan untuk melakukan pengujian terhadap data yang digunakan dalam analisis regresi pada statistik parametrik mengharuskan </w:t>
      </w:r>
      <w:r>
        <w:rPr>
          <w:rFonts w:ascii="Times New Roman" w:hAnsi="Times New Roman" w:cs="Times New Roman"/>
          <w:sz w:val="24"/>
          <w:szCs w:val="24"/>
        </w:rPr>
        <w:t>data berdistribusi normal (</w:t>
      </w:r>
      <w:r w:rsidRPr="00B9514B">
        <w:rPr>
          <w:rFonts w:ascii="Times New Roman" w:hAnsi="Times New Roman" w:cs="Times New Roman"/>
          <w:sz w:val="24"/>
          <w:szCs w:val="24"/>
        </w:rPr>
        <w:t>Edison, 2016 : 70). Menurut Ghozali (2013 : 160)  uji normalitas bertujuan untuk menguji apakah dalam model regresi, variabel pengganggu atau residual memiliki distribusi normal. Maka dari itu uji normalitas adalah salah satu persyaratan yang penting untuk menguji kemaknaan (signifikansi) koefisien regresi. Model regresi yang baik</w:t>
      </w:r>
      <w:r>
        <w:rPr>
          <w:rFonts w:ascii="Times New Roman" w:hAnsi="Times New Roman" w:cs="Times New Roman"/>
          <w:sz w:val="24"/>
          <w:szCs w:val="24"/>
        </w:rPr>
        <w:t xml:space="preserve"> adalah distribusi data normal.</w:t>
      </w:r>
    </w:p>
    <w:p w:rsidR="00650A7B" w:rsidRDefault="00650A7B" w:rsidP="008D3C68">
      <w:pPr>
        <w:pStyle w:val="ListParagraph"/>
        <w:tabs>
          <w:tab w:val="left" w:pos="2127"/>
        </w:tabs>
        <w:spacing w:line="480" w:lineRule="auto"/>
        <w:ind w:left="0" w:firstLine="709"/>
        <w:jc w:val="both"/>
        <w:rPr>
          <w:rFonts w:ascii="Times New Roman" w:hAnsi="Times New Roman"/>
          <w:sz w:val="24"/>
          <w:szCs w:val="24"/>
        </w:rPr>
      </w:pPr>
      <w:r>
        <w:rPr>
          <w:rFonts w:ascii="Times New Roman" w:hAnsi="Times New Roman"/>
          <w:sz w:val="24"/>
          <w:szCs w:val="24"/>
        </w:rPr>
        <w:lastRenderedPageBreak/>
        <w:t>U</w:t>
      </w:r>
      <w:r w:rsidRPr="00B9514B">
        <w:rPr>
          <w:rFonts w:ascii="Times New Roman" w:hAnsi="Times New Roman"/>
          <w:sz w:val="24"/>
          <w:szCs w:val="24"/>
        </w:rPr>
        <w:t xml:space="preserve">ntuk melihat normalitas data dalam penelitian ini yaitu menggunakan grafik </w:t>
      </w:r>
      <w:r w:rsidRPr="00B9514B">
        <w:rPr>
          <w:rFonts w:ascii="Times New Roman" w:hAnsi="Times New Roman"/>
          <w:i/>
          <w:sz w:val="24"/>
          <w:szCs w:val="24"/>
        </w:rPr>
        <w:t>Normality Probability Plot</w:t>
      </w:r>
      <w:r w:rsidRPr="00B9514B">
        <w:rPr>
          <w:rFonts w:ascii="Times New Roman" w:hAnsi="Times New Roman"/>
          <w:sz w:val="24"/>
          <w:szCs w:val="24"/>
        </w:rPr>
        <w:t>, dasar pengambilan keputusan yang dilakukan yaitu:</w:t>
      </w:r>
    </w:p>
    <w:p w:rsidR="00650A7B" w:rsidRPr="001E4073" w:rsidRDefault="00650A7B" w:rsidP="008D3C68">
      <w:pPr>
        <w:pStyle w:val="ListParagraph"/>
        <w:numPr>
          <w:ilvl w:val="0"/>
          <w:numId w:val="40"/>
        </w:numPr>
        <w:spacing w:line="480" w:lineRule="auto"/>
        <w:ind w:left="1134" w:hanging="425"/>
        <w:jc w:val="both"/>
        <w:rPr>
          <w:rFonts w:ascii="Times New Roman" w:hAnsi="Times New Roman"/>
          <w:sz w:val="24"/>
          <w:szCs w:val="24"/>
        </w:rPr>
      </w:pPr>
      <w:r w:rsidRPr="001E4073">
        <w:rPr>
          <w:rFonts w:ascii="Times New Roman" w:hAnsi="Times New Roman"/>
          <w:sz w:val="24"/>
          <w:szCs w:val="24"/>
        </w:rPr>
        <w:t>Jika data menyebar disekitar garis diagonal dan mengikuti arah garis diagonal atau grafik histogramnya menunjukkan pola distribusi normal, maka model regresi memenuhi asumsi normalitas</w:t>
      </w:r>
    </w:p>
    <w:p w:rsidR="00DA6712" w:rsidRPr="00376E83" w:rsidRDefault="00650A7B" w:rsidP="008D3C68">
      <w:pPr>
        <w:pStyle w:val="ListParagraph"/>
        <w:numPr>
          <w:ilvl w:val="0"/>
          <w:numId w:val="40"/>
        </w:numPr>
        <w:spacing w:line="480" w:lineRule="auto"/>
        <w:ind w:left="1134" w:hanging="425"/>
        <w:contextualSpacing w:val="0"/>
        <w:jc w:val="both"/>
        <w:rPr>
          <w:rFonts w:ascii="Times New Roman" w:hAnsi="Times New Roman"/>
          <w:sz w:val="24"/>
          <w:szCs w:val="24"/>
        </w:rPr>
      </w:pPr>
      <w:r w:rsidRPr="00B9514B">
        <w:rPr>
          <w:rFonts w:ascii="Times New Roman" w:hAnsi="Times New Roman"/>
          <w:sz w:val="24"/>
          <w:szCs w:val="24"/>
        </w:rPr>
        <w:t>Jika data menyebar jauh dari diagonal dan atau tidak mengikuti arah garis diagonal atau grafik histogram tidak menunjukkan pola distribusi normal, maka model regresi tidak memenuhi asumsi normalitas.</w:t>
      </w:r>
    </w:p>
    <w:p w:rsidR="00650A7B" w:rsidRPr="005466C2" w:rsidRDefault="00650A7B" w:rsidP="008D3C68">
      <w:pPr>
        <w:spacing w:after="200" w:line="480" w:lineRule="auto"/>
        <w:jc w:val="both"/>
        <w:rPr>
          <w:rFonts w:ascii="Times New Roman" w:hAnsi="Times New Roman" w:cs="Times New Roman"/>
          <w:sz w:val="24"/>
          <w:szCs w:val="24"/>
          <w:lang w:val="en-US"/>
        </w:rPr>
      </w:pPr>
      <w:r>
        <w:rPr>
          <w:rFonts w:ascii="Times New Roman" w:hAnsi="Times New Roman" w:cs="Times New Roman"/>
          <w:sz w:val="24"/>
          <w:szCs w:val="24"/>
        </w:rPr>
        <w:t>Dengan menggunakan program SPSS ver.2</w:t>
      </w:r>
      <w:r>
        <w:rPr>
          <w:rFonts w:ascii="Times New Roman" w:hAnsi="Times New Roman" w:cs="Times New Roman"/>
          <w:sz w:val="24"/>
          <w:szCs w:val="24"/>
          <w:lang w:val="en-US"/>
        </w:rPr>
        <w:t>5</w:t>
      </w:r>
      <w:r>
        <w:rPr>
          <w:rFonts w:ascii="Times New Roman" w:hAnsi="Times New Roman" w:cs="Times New Roman"/>
          <w:sz w:val="24"/>
          <w:szCs w:val="24"/>
        </w:rPr>
        <w:t>.0 diperoleh grafik sebagai berikut:</w:t>
      </w:r>
    </w:p>
    <w:p w:rsidR="00376E83" w:rsidRDefault="00376E83" w:rsidP="00376E83">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en-US"/>
        </w:rPr>
        <w:drawing>
          <wp:inline distT="0" distB="0" distL="0" distR="0">
            <wp:extent cx="4631797" cy="272415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631797" cy="2724150"/>
                    </a:xfrm>
                    <a:prstGeom prst="rect">
                      <a:avLst/>
                    </a:prstGeom>
                    <a:noFill/>
                    <a:ln w="9525">
                      <a:noFill/>
                      <a:miter lim="800000"/>
                      <a:headEnd/>
                      <a:tailEnd/>
                    </a:ln>
                  </pic:spPr>
                </pic:pic>
              </a:graphicData>
            </a:graphic>
          </wp:inline>
        </w:drawing>
      </w:r>
    </w:p>
    <w:p w:rsidR="00650A7B" w:rsidRDefault="00650A7B" w:rsidP="00376E83">
      <w:pPr>
        <w:autoSpaceDE w:val="0"/>
        <w:autoSpaceDN w:val="0"/>
        <w:adjustRightInd w:val="0"/>
        <w:spacing w:after="0" w:line="480" w:lineRule="auto"/>
        <w:rPr>
          <w:rFonts w:ascii="Times New Roman" w:hAnsi="Times New Roman" w:cs="Times New Roman"/>
          <w:sz w:val="24"/>
          <w:szCs w:val="24"/>
          <w:lang w:val="en-US"/>
        </w:rPr>
      </w:pPr>
    </w:p>
    <w:p w:rsidR="00650A7B" w:rsidRPr="00FE5EFE" w:rsidRDefault="00650A7B" w:rsidP="00376E83">
      <w:pPr>
        <w:autoSpaceDE w:val="0"/>
        <w:autoSpaceDN w:val="0"/>
        <w:adjustRightInd w:val="0"/>
        <w:spacing w:after="0" w:line="360" w:lineRule="auto"/>
        <w:jc w:val="center"/>
        <w:rPr>
          <w:rFonts w:ascii="Times New Roman" w:hAnsi="Times New Roman" w:cs="Times New Roman"/>
          <w:lang w:val="en-US"/>
        </w:rPr>
      </w:pPr>
      <w:r w:rsidRPr="004D6256">
        <w:rPr>
          <w:rFonts w:ascii="Times New Roman" w:hAnsi="Times New Roman" w:cs="Times New Roman"/>
        </w:rPr>
        <w:t>Sumber</w:t>
      </w:r>
      <w:r w:rsidR="00FE5EFE">
        <w:rPr>
          <w:rFonts w:ascii="Times New Roman" w:hAnsi="Times New Roman" w:cs="Times New Roman"/>
          <w:lang w:val="en-US"/>
        </w:rPr>
        <w:t xml:space="preserve"> </w:t>
      </w:r>
      <w:r w:rsidRPr="004D6256">
        <w:rPr>
          <w:rFonts w:ascii="Times New Roman" w:hAnsi="Times New Roman" w:cs="Times New Roman"/>
        </w:rPr>
        <w:t>: Dat</w:t>
      </w:r>
      <w:r w:rsidR="005466C2">
        <w:rPr>
          <w:rFonts w:ascii="Times New Roman" w:hAnsi="Times New Roman" w:cs="Times New Roman"/>
        </w:rPr>
        <w:t>a diolah menggunakan SPSS ver.2</w:t>
      </w:r>
      <w:r w:rsidR="005466C2">
        <w:rPr>
          <w:rFonts w:ascii="Times New Roman" w:hAnsi="Times New Roman" w:cs="Times New Roman"/>
          <w:lang w:val="en-US"/>
        </w:rPr>
        <w:t>5</w:t>
      </w:r>
      <w:r w:rsidRPr="004D6256">
        <w:rPr>
          <w:rFonts w:ascii="Times New Roman" w:hAnsi="Times New Roman" w:cs="Times New Roman"/>
        </w:rPr>
        <w:t>.0</w:t>
      </w:r>
    </w:p>
    <w:p w:rsidR="00FE5EFE" w:rsidRPr="00141FF6" w:rsidRDefault="00141FF6" w:rsidP="00376E83">
      <w:pPr>
        <w:autoSpaceDE w:val="0"/>
        <w:autoSpaceDN w:val="0"/>
        <w:adjustRightInd w:val="0"/>
        <w:spacing w:after="0" w:line="360" w:lineRule="auto"/>
        <w:jc w:val="center"/>
        <w:rPr>
          <w:rFonts w:ascii="Times New Roman" w:hAnsi="Times New Roman" w:cs="Times New Roman"/>
          <w:b/>
          <w:lang w:val="en-US"/>
        </w:rPr>
      </w:pPr>
      <w:r>
        <w:rPr>
          <w:rFonts w:ascii="Times New Roman" w:hAnsi="Times New Roman" w:cs="Times New Roman"/>
          <w:b/>
        </w:rPr>
        <w:t>Gambar 4.</w:t>
      </w:r>
      <w:r>
        <w:rPr>
          <w:rFonts w:ascii="Times New Roman" w:hAnsi="Times New Roman" w:cs="Times New Roman"/>
          <w:b/>
          <w:lang w:val="en-US"/>
        </w:rPr>
        <w:t>4</w:t>
      </w:r>
    </w:p>
    <w:p w:rsidR="00FE5EFE" w:rsidRDefault="00FE5EFE" w:rsidP="00376E83">
      <w:pPr>
        <w:autoSpaceDE w:val="0"/>
        <w:autoSpaceDN w:val="0"/>
        <w:adjustRightInd w:val="0"/>
        <w:spacing w:after="0" w:line="360" w:lineRule="auto"/>
        <w:jc w:val="center"/>
        <w:rPr>
          <w:rFonts w:ascii="Times New Roman" w:hAnsi="Times New Roman" w:cs="Times New Roman"/>
          <w:b/>
          <w:lang w:val="en-US"/>
        </w:rPr>
      </w:pPr>
      <w:r>
        <w:rPr>
          <w:rFonts w:ascii="Times New Roman" w:hAnsi="Times New Roman" w:cs="Times New Roman"/>
          <w:b/>
        </w:rPr>
        <w:t>Hasil Uji Normalitas Plot</w:t>
      </w:r>
    </w:p>
    <w:p w:rsidR="00BE3A71" w:rsidRPr="00BE3A71" w:rsidRDefault="00BE3A71" w:rsidP="008D3C68">
      <w:pPr>
        <w:autoSpaceDE w:val="0"/>
        <w:autoSpaceDN w:val="0"/>
        <w:adjustRightInd w:val="0"/>
        <w:spacing w:after="0" w:line="480" w:lineRule="auto"/>
        <w:jc w:val="center"/>
        <w:rPr>
          <w:rFonts w:ascii="Times New Roman" w:hAnsi="Times New Roman" w:cs="Times New Roman"/>
          <w:sz w:val="24"/>
          <w:szCs w:val="24"/>
          <w:lang w:val="en-US"/>
        </w:rPr>
      </w:pPr>
    </w:p>
    <w:p w:rsidR="00650A7B" w:rsidRDefault="00BE3A71" w:rsidP="008D3C68">
      <w:pPr>
        <w:spacing w:line="480" w:lineRule="auto"/>
        <w:ind w:firstLine="720"/>
        <w:contextualSpacing/>
        <w:jc w:val="both"/>
        <w:rPr>
          <w:rFonts w:ascii="Times New Roman" w:hAnsi="Times New Roman" w:cs="Times New Roman"/>
          <w:sz w:val="24"/>
          <w:szCs w:val="24"/>
          <w:lang w:val="en-US"/>
        </w:rPr>
      </w:pPr>
      <w:r>
        <w:rPr>
          <w:rFonts w:ascii="Times New Roman" w:hAnsi="Times New Roman" w:cs="Times New Roman"/>
          <w:sz w:val="24"/>
          <w:szCs w:val="24"/>
        </w:rPr>
        <w:t xml:space="preserve">Berdasarkan tabel </w:t>
      </w:r>
      <w:r w:rsidRPr="003B5B9C">
        <w:rPr>
          <w:rFonts w:ascii="Times New Roman" w:hAnsi="Times New Roman" w:cs="Times New Roman"/>
          <w:sz w:val="24"/>
          <w:szCs w:val="24"/>
        </w:rPr>
        <w:t>diatas menge</w:t>
      </w:r>
      <w:r>
        <w:rPr>
          <w:rFonts w:ascii="Times New Roman" w:hAnsi="Times New Roman" w:cs="Times New Roman"/>
          <w:sz w:val="24"/>
          <w:szCs w:val="24"/>
        </w:rPr>
        <w:t xml:space="preserve">nai hasil pengujian normalitas </w:t>
      </w:r>
      <w:r w:rsidRPr="003B5B9C">
        <w:rPr>
          <w:rFonts w:ascii="Times New Roman" w:hAnsi="Times New Roman" w:cs="Times New Roman"/>
          <w:sz w:val="24"/>
          <w:szCs w:val="24"/>
        </w:rPr>
        <w:t xml:space="preserve">dengan P-Plot, dapat dilihat bahwa data </w:t>
      </w:r>
      <w:r>
        <w:rPr>
          <w:rFonts w:ascii="Times New Roman" w:hAnsi="Times New Roman" w:cs="Times New Roman"/>
          <w:sz w:val="24"/>
          <w:szCs w:val="24"/>
        </w:rPr>
        <w:t xml:space="preserve">menyebar disekitar diagram dan </w:t>
      </w:r>
      <w:r w:rsidRPr="003B5B9C">
        <w:rPr>
          <w:rFonts w:ascii="Times New Roman" w:hAnsi="Times New Roman" w:cs="Times New Roman"/>
          <w:sz w:val="24"/>
          <w:szCs w:val="24"/>
        </w:rPr>
        <w:t xml:space="preserve">mengikuti model </w:t>
      </w:r>
      <w:r w:rsidRPr="003B5B9C">
        <w:rPr>
          <w:rFonts w:ascii="Times New Roman" w:hAnsi="Times New Roman" w:cs="Times New Roman"/>
          <w:sz w:val="24"/>
          <w:szCs w:val="24"/>
        </w:rPr>
        <w:lastRenderedPageBreak/>
        <w:t>regresi sehingga dapat disimpulkan bahwa data yang diolah merupakan data yang berdistribusi normal, sehingga uji normalitas terpenuhi.</w:t>
      </w:r>
    </w:p>
    <w:p w:rsidR="0088534E" w:rsidRPr="00376E83" w:rsidRDefault="00BE3A71" w:rsidP="00376E83">
      <w:pPr>
        <w:spacing w:line="480" w:lineRule="auto"/>
        <w:ind w:firstLine="720"/>
        <w:contextualSpacing/>
        <w:jc w:val="both"/>
        <w:rPr>
          <w:rFonts w:ascii="Times New Roman" w:hAnsi="Times New Roman" w:cs="Times New Roman"/>
          <w:sz w:val="24"/>
          <w:szCs w:val="24"/>
          <w:lang w:val="en-US"/>
        </w:rPr>
      </w:pPr>
      <w:r>
        <w:rPr>
          <w:rFonts w:ascii="Times New Roman" w:hAnsi="Times New Roman" w:cs="Times New Roman"/>
          <w:sz w:val="24"/>
          <w:szCs w:val="24"/>
        </w:rPr>
        <w:t xml:space="preserve">Uji normalitas selanjutnya dilakukan dengan uji </w:t>
      </w:r>
      <w:r>
        <w:rPr>
          <w:rFonts w:ascii="Times New Roman" w:hAnsi="Times New Roman" w:cs="Times New Roman"/>
          <w:i/>
          <w:sz w:val="24"/>
          <w:szCs w:val="24"/>
        </w:rPr>
        <w:t>kolmogorov-smirnovtest</w:t>
      </w:r>
      <w:r>
        <w:rPr>
          <w:rFonts w:ascii="Times New Roman" w:hAnsi="Times New Roman" w:cs="Times New Roman"/>
          <w:sz w:val="24"/>
          <w:szCs w:val="24"/>
        </w:rPr>
        <w:t xml:space="preserve">, apabila nilai probabilitas signifikan </w:t>
      </w:r>
      <w:r w:rsidRPr="00CD2000">
        <w:rPr>
          <w:rFonts w:ascii="Times New Roman" w:hAnsi="Times New Roman" w:cs="Times New Roman"/>
          <w:sz w:val="24"/>
          <w:szCs w:val="24"/>
        </w:rPr>
        <w:t>K-S</w:t>
      </w:r>
      <w:r w:rsidRPr="00D17430">
        <w:rPr>
          <w:rFonts w:ascii="Times New Roman" w:hAnsi="Times New Roman" w:cs="Times New Roman"/>
          <w:sz w:val="24"/>
          <w:szCs w:val="24"/>
        </w:rPr>
        <w:t>&gt;</w:t>
      </w:r>
      <w:r>
        <w:rPr>
          <w:rFonts w:ascii="Times New Roman" w:hAnsi="Times New Roman" w:cs="Times New Roman"/>
          <w:sz w:val="24"/>
          <w:szCs w:val="24"/>
        </w:rPr>
        <w:t xml:space="preserve"> 0,05 maka data berdistribusi normal.</w:t>
      </w:r>
    </w:p>
    <w:p w:rsidR="00BE3A71" w:rsidRPr="00141FF6" w:rsidRDefault="00141FF6" w:rsidP="00376E83">
      <w:pPr>
        <w:spacing w:line="36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4</w:t>
      </w:r>
    </w:p>
    <w:p w:rsidR="0088534E" w:rsidRPr="0088534E" w:rsidRDefault="00BE3A71" w:rsidP="00376E83">
      <w:pPr>
        <w:spacing w:line="360" w:lineRule="auto"/>
        <w:contextualSpacing/>
        <w:jc w:val="center"/>
        <w:rPr>
          <w:rFonts w:ascii="Times New Roman" w:hAnsi="Times New Roman" w:cs="Times New Roman"/>
          <w:b/>
          <w:sz w:val="24"/>
          <w:szCs w:val="24"/>
          <w:lang w:val="en-US"/>
        </w:rPr>
      </w:pPr>
      <w:r w:rsidRPr="002F6AA2">
        <w:rPr>
          <w:rFonts w:ascii="Times New Roman" w:hAnsi="Times New Roman" w:cs="Times New Roman"/>
          <w:b/>
          <w:sz w:val="24"/>
          <w:szCs w:val="24"/>
        </w:rPr>
        <w:t>Uji Normalitas</w:t>
      </w:r>
    </w:p>
    <w:p w:rsidR="00376E83" w:rsidRPr="00376E83" w:rsidRDefault="00376E83" w:rsidP="00376E83">
      <w:pPr>
        <w:autoSpaceDE w:val="0"/>
        <w:autoSpaceDN w:val="0"/>
        <w:adjustRightInd w:val="0"/>
        <w:spacing w:after="0" w:line="240" w:lineRule="auto"/>
        <w:rPr>
          <w:rFonts w:ascii="Times New Roman" w:hAnsi="Times New Roman" w:cs="Times New Roman"/>
          <w:sz w:val="24"/>
          <w:szCs w:val="24"/>
          <w:lang w:val="en-US"/>
        </w:rPr>
      </w:pPr>
    </w:p>
    <w:tbl>
      <w:tblPr>
        <w:tblW w:w="53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431"/>
        <w:gridCol w:w="1438"/>
        <w:gridCol w:w="1469"/>
      </w:tblGrid>
      <w:tr w:rsidR="00376E83" w:rsidRPr="00376E83" w:rsidTr="00376E83">
        <w:trPr>
          <w:cantSplit/>
          <w:jc w:val="center"/>
        </w:trPr>
        <w:tc>
          <w:tcPr>
            <w:tcW w:w="53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76E83" w:rsidRPr="00376E83" w:rsidRDefault="00376E83" w:rsidP="00376E83">
            <w:pPr>
              <w:autoSpaceDE w:val="0"/>
              <w:autoSpaceDN w:val="0"/>
              <w:adjustRightInd w:val="0"/>
              <w:spacing w:after="0" w:line="320" w:lineRule="atLeast"/>
              <w:ind w:left="60" w:right="60"/>
              <w:jc w:val="center"/>
              <w:rPr>
                <w:rFonts w:ascii="Arial" w:hAnsi="Arial" w:cs="Arial"/>
                <w:lang w:val="en-US"/>
              </w:rPr>
            </w:pPr>
            <w:r w:rsidRPr="00376E83">
              <w:rPr>
                <w:rFonts w:ascii="Arial" w:hAnsi="Arial" w:cs="Arial"/>
                <w:b/>
                <w:bCs/>
                <w:lang w:val="en-US"/>
              </w:rPr>
              <w:t>One-Sample Kolmogorov-Smirnov Test</w:t>
            </w:r>
          </w:p>
        </w:tc>
      </w:tr>
      <w:tr w:rsidR="00376E83" w:rsidRPr="00376E83" w:rsidTr="00376E83">
        <w:trPr>
          <w:cantSplit/>
          <w:jc w:val="center"/>
        </w:trPr>
        <w:tc>
          <w:tcPr>
            <w:tcW w:w="386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376E83" w:rsidRPr="00376E83" w:rsidRDefault="00376E83" w:rsidP="00376E83">
            <w:pPr>
              <w:autoSpaceDE w:val="0"/>
              <w:autoSpaceDN w:val="0"/>
              <w:adjustRightInd w:val="0"/>
              <w:spacing w:after="0" w:line="240" w:lineRule="auto"/>
              <w:rPr>
                <w:rFonts w:ascii="Times New Roman" w:hAnsi="Times New Roman" w:cs="Times New Roman"/>
                <w:sz w:val="24"/>
                <w:szCs w:val="24"/>
                <w:lang w:val="en-US"/>
              </w:rPr>
            </w:pP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376E83" w:rsidRPr="00376E83" w:rsidRDefault="00376E83" w:rsidP="00376E83">
            <w:pPr>
              <w:autoSpaceDE w:val="0"/>
              <w:autoSpaceDN w:val="0"/>
              <w:adjustRightInd w:val="0"/>
              <w:spacing w:after="0" w:line="320" w:lineRule="atLeast"/>
              <w:ind w:left="60" w:right="60"/>
              <w:jc w:val="center"/>
              <w:rPr>
                <w:rFonts w:ascii="Arial" w:hAnsi="Arial" w:cs="Arial"/>
                <w:sz w:val="18"/>
                <w:szCs w:val="18"/>
                <w:lang w:val="en-US"/>
              </w:rPr>
            </w:pPr>
            <w:r w:rsidRPr="00376E83">
              <w:rPr>
                <w:rFonts w:ascii="Arial" w:hAnsi="Arial" w:cs="Arial"/>
                <w:sz w:val="18"/>
                <w:szCs w:val="18"/>
                <w:lang w:val="en-US"/>
              </w:rPr>
              <w:t>Unstandardized Residual</w:t>
            </w:r>
          </w:p>
        </w:tc>
      </w:tr>
      <w:tr w:rsidR="00376E83" w:rsidRPr="00376E83" w:rsidTr="00376E83">
        <w:trPr>
          <w:cantSplit/>
          <w:jc w:val="center"/>
        </w:trPr>
        <w:tc>
          <w:tcPr>
            <w:tcW w:w="3868" w:type="dxa"/>
            <w:gridSpan w:val="2"/>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N</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57</w:t>
            </w:r>
          </w:p>
        </w:tc>
      </w:tr>
      <w:tr w:rsidR="00376E83" w:rsidRPr="00376E83" w:rsidTr="00376E83">
        <w:trPr>
          <w:cantSplit/>
          <w:jc w:val="center"/>
        </w:trPr>
        <w:tc>
          <w:tcPr>
            <w:tcW w:w="2431" w:type="dxa"/>
            <w:vMerge w:val="restart"/>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Normal Parameters</w:t>
            </w:r>
            <w:r w:rsidRPr="00376E83">
              <w:rPr>
                <w:rFonts w:ascii="Arial" w:hAnsi="Arial" w:cs="Arial"/>
                <w:sz w:val="18"/>
                <w:szCs w:val="18"/>
                <w:vertAlign w:val="superscript"/>
                <w:lang w:val="en-US"/>
              </w:rPr>
              <w:t>a,b</w:t>
            </w:r>
          </w:p>
        </w:tc>
        <w:tc>
          <w:tcPr>
            <w:tcW w:w="1437" w:type="dxa"/>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Mean</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.0000000</w:t>
            </w:r>
          </w:p>
        </w:tc>
      </w:tr>
      <w:tr w:rsidR="00376E83" w:rsidRPr="00376E83" w:rsidTr="00376E83">
        <w:trPr>
          <w:cantSplit/>
          <w:jc w:val="center"/>
        </w:trPr>
        <w:tc>
          <w:tcPr>
            <w:tcW w:w="2431" w:type="dxa"/>
            <w:vMerge/>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240" w:lineRule="auto"/>
              <w:rPr>
                <w:rFonts w:ascii="Arial" w:hAnsi="Arial" w:cs="Arial"/>
                <w:sz w:val="18"/>
                <w:szCs w:val="18"/>
                <w:lang w:val="en-US"/>
              </w:rPr>
            </w:pPr>
          </w:p>
        </w:tc>
        <w:tc>
          <w:tcPr>
            <w:tcW w:w="1437" w:type="dxa"/>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Std. Deviation</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29828.63155567</w:t>
            </w:r>
          </w:p>
        </w:tc>
      </w:tr>
      <w:tr w:rsidR="00376E83" w:rsidRPr="00376E83" w:rsidTr="00376E83">
        <w:trPr>
          <w:cantSplit/>
          <w:jc w:val="center"/>
        </w:trPr>
        <w:tc>
          <w:tcPr>
            <w:tcW w:w="2431" w:type="dxa"/>
            <w:vMerge w:val="restart"/>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Most Extreme Differences</w:t>
            </w:r>
          </w:p>
        </w:tc>
        <w:tc>
          <w:tcPr>
            <w:tcW w:w="1437" w:type="dxa"/>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Absolute</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.192</w:t>
            </w:r>
          </w:p>
        </w:tc>
      </w:tr>
      <w:tr w:rsidR="00376E83" w:rsidRPr="00376E83" w:rsidTr="00376E83">
        <w:trPr>
          <w:cantSplit/>
          <w:jc w:val="center"/>
        </w:trPr>
        <w:tc>
          <w:tcPr>
            <w:tcW w:w="2431" w:type="dxa"/>
            <w:vMerge/>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240" w:lineRule="auto"/>
              <w:rPr>
                <w:rFonts w:ascii="Arial" w:hAnsi="Arial" w:cs="Arial"/>
                <w:sz w:val="18"/>
                <w:szCs w:val="18"/>
                <w:lang w:val="en-US"/>
              </w:rPr>
            </w:pPr>
          </w:p>
        </w:tc>
        <w:tc>
          <w:tcPr>
            <w:tcW w:w="1437" w:type="dxa"/>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Positive</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.192</w:t>
            </w:r>
          </w:p>
        </w:tc>
      </w:tr>
      <w:tr w:rsidR="00376E83" w:rsidRPr="00376E83" w:rsidTr="00376E83">
        <w:trPr>
          <w:cantSplit/>
          <w:jc w:val="center"/>
        </w:trPr>
        <w:tc>
          <w:tcPr>
            <w:tcW w:w="2431" w:type="dxa"/>
            <w:vMerge/>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240" w:lineRule="auto"/>
              <w:rPr>
                <w:rFonts w:ascii="Arial" w:hAnsi="Arial" w:cs="Arial"/>
                <w:sz w:val="18"/>
                <w:szCs w:val="18"/>
                <w:lang w:val="en-US"/>
              </w:rPr>
            </w:pPr>
          </w:p>
        </w:tc>
        <w:tc>
          <w:tcPr>
            <w:tcW w:w="1437" w:type="dxa"/>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Negative</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-.099</w:t>
            </w:r>
          </w:p>
        </w:tc>
      </w:tr>
      <w:tr w:rsidR="00376E83" w:rsidRPr="00376E83" w:rsidTr="00376E83">
        <w:trPr>
          <w:cantSplit/>
          <w:jc w:val="center"/>
        </w:trPr>
        <w:tc>
          <w:tcPr>
            <w:tcW w:w="3868" w:type="dxa"/>
            <w:gridSpan w:val="2"/>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Test Statistic</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.192</w:t>
            </w:r>
          </w:p>
        </w:tc>
      </w:tr>
      <w:tr w:rsidR="00376E83" w:rsidRPr="00376E83" w:rsidTr="00376E83">
        <w:trPr>
          <w:cantSplit/>
          <w:jc w:val="center"/>
        </w:trPr>
        <w:tc>
          <w:tcPr>
            <w:tcW w:w="3868" w:type="dxa"/>
            <w:gridSpan w:val="2"/>
            <w:tcBorders>
              <w:top w:val="single" w:sz="4" w:space="0" w:color="auto"/>
              <w:left w:val="single" w:sz="4" w:space="0" w:color="auto"/>
              <w:bottom w:val="single" w:sz="4" w:space="0" w:color="auto"/>
              <w:right w:val="single" w:sz="4" w:space="0" w:color="auto"/>
            </w:tcBorders>
            <w:shd w:val="clear" w:color="auto" w:fill="E0E0E0"/>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Asymp. Sig. (2-tailed)</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376E83" w:rsidRPr="00376E83" w:rsidRDefault="00376E83" w:rsidP="00376E83">
            <w:pPr>
              <w:autoSpaceDE w:val="0"/>
              <w:autoSpaceDN w:val="0"/>
              <w:adjustRightInd w:val="0"/>
              <w:spacing w:after="0" w:line="320" w:lineRule="atLeast"/>
              <w:ind w:left="60" w:right="60"/>
              <w:jc w:val="right"/>
              <w:rPr>
                <w:rFonts w:ascii="Arial" w:hAnsi="Arial" w:cs="Arial"/>
                <w:sz w:val="18"/>
                <w:szCs w:val="18"/>
                <w:lang w:val="en-US"/>
              </w:rPr>
            </w:pPr>
            <w:r w:rsidRPr="00376E83">
              <w:rPr>
                <w:rFonts w:ascii="Arial" w:hAnsi="Arial" w:cs="Arial"/>
                <w:sz w:val="18"/>
                <w:szCs w:val="18"/>
                <w:lang w:val="en-US"/>
              </w:rPr>
              <w:t>.000</w:t>
            </w:r>
            <w:r w:rsidRPr="00376E83">
              <w:rPr>
                <w:rFonts w:ascii="Arial" w:hAnsi="Arial" w:cs="Arial"/>
                <w:sz w:val="18"/>
                <w:szCs w:val="18"/>
                <w:vertAlign w:val="superscript"/>
                <w:lang w:val="en-US"/>
              </w:rPr>
              <w:t>c</w:t>
            </w:r>
          </w:p>
        </w:tc>
      </w:tr>
      <w:tr w:rsidR="00376E83" w:rsidRPr="00376E83" w:rsidTr="00376E83">
        <w:trPr>
          <w:cantSplit/>
          <w:jc w:val="center"/>
        </w:trPr>
        <w:tc>
          <w:tcPr>
            <w:tcW w:w="5336" w:type="dxa"/>
            <w:gridSpan w:val="3"/>
            <w:tcBorders>
              <w:top w:val="single" w:sz="4" w:space="0" w:color="auto"/>
              <w:left w:val="nil"/>
              <w:bottom w:val="nil"/>
              <w:right w:val="nil"/>
            </w:tcBorders>
            <w:shd w:val="clear" w:color="auto" w:fill="FFFFFF"/>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a. Test distribution is Normal.</w:t>
            </w:r>
          </w:p>
        </w:tc>
      </w:tr>
      <w:tr w:rsidR="00376E83" w:rsidRPr="00376E83" w:rsidTr="00376E83">
        <w:trPr>
          <w:cantSplit/>
          <w:jc w:val="center"/>
        </w:trPr>
        <w:tc>
          <w:tcPr>
            <w:tcW w:w="5336" w:type="dxa"/>
            <w:gridSpan w:val="3"/>
            <w:tcBorders>
              <w:top w:val="nil"/>
              <w:left w:val="nil"/>
              <w:bottom w:val="nil"/>
              <w:right w:val="nil"/>
            </w:tcBorders>
            <w:shd w:val="clear" w:color="auto" w:fill="FFFFFF"/>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r w:rsidRPr="00376E83">
              <w:rPr>
                <w:rFonts w:ascii="Arial" w:hAnsi="Arial" w:cs="Arial"/>
                <w:sz w:val="18"/>
                <w:szCs w:val="18"/>
                <w:lang w:val="en-US"/>
              </w:rPr>
              <w:t>b. Calculated from data.</w:t>
            </w:r>
          </w:p>
        </w:tc>
      </w:tr>
      <w:tr w:rsidR="00376E83" w:rsidRPr="00376E83" w:rsidTr="00376E83">
        <w:trPr>
          <w:cantSplit/>
          <w:jc w:val="center"/>
        </w:trPr>
        <w:tc>
          <w:tcPr>
            <w:tcW w:w="5336" w:type="dxa"/>
            <w:gridSpan w:val="3"/>
            <w:tcBorders>
              <w:top w:val="nil"/>
              <w:left w:val="nil"/>
              <w:bottom w:val="nil"/>
              <w:right w:val="nil"/>
            </w:tcBorders>
            <w:shd w:val="clear" w:color="auto" w:fill="FFFFFF"/>
          </w:tcPr>
          <w:p w:rsidR="00376E83" w:rsidRPr="00376E83" w:rsidRDefault="00376E83" w:rsidP="00376E83">
            <w:pPr>
              <w:autoSpaceDE w:val="0"/>
              <w:autoSpaceDN w:val="0"/>
              <w:adjustRightInd w:val="0"/>
              <w:spacing w:after="0" w:line="320" w:lineRule="atLeast"/>
              <w:ind w:left="60" w:right="60"/>
              <w:rPr>
                <w:rFonts w:ascii="Arial" w:hAnsi="Arial" w:cs="Arial"/>
                <w:sz w:val="18"/>
                <w:szCs w:val="18"/>
                <w:lang w:val="en-US"/>
              </w:rPr>
            </w:pPr>
            <w:proofErr w:type="gramStart"/>
            <w:r w:rsidRPr="00376E83">
              <w:rPr>
                <w:rFonts w:ascii="Arial" w:hAnsi="Arial" w:cs="Arial"/>
                <w:sz w:val="18"/>
                <w:szCs w:val="18"/>
                <w:lang w:val="en-US"/>
              </w:rPr>
              <w:t>c</w:t>
            </w:r>
            <w:proofErr w:type="gramEnd"/>
            <w:r w:rsidRPr="00376E83">
              <w:rPr>
                <w:rFonts w:ascii="Arial" w:hAnsi="Arial" w:cs="Arial"/>
                <w:sz w:val="18"/>
                <w:szCs w:val="18"/>
                <w:lang w:val="en-US"/>
              </w:rPr>
              <w:t>. Lilliefors Significance Correction.</w:t>
            </w:r>
          </w:p>
        </w:tc>
      </w:tr>
    </w:tbl>
    <w:p w:rsidR="00600D5C" w:rsidRPr="00CF016A" w:rsidRDefault="00600D5C" w:rsidP="00376E83">
      <w:pPr>
        <w:autoSpaceDE w:val="0"/>
        <w:autoSpaceDN w:val="0"/>
        <w:adjustRightInd w:val="0"/>
        <w:spacing w:after="0" w:line="480" w:lineRule="auto"/>
        <w:jc w:val="center"/>
        <w:rPr>
          <w:rFonts w:ascii="Times New Roman" w:hAnsi="Times New Roman" w:cs="Times New Roman"/>
        </w:rPr>
      </w:pPr>
      <w:r w:rsidRPr="00E10C95">
        <w:rPr>
          <w:rFonts w:ascii="Times New Roman" w:hAnsi="Times New Roman" w:cs="Times New Roman"/>
        </w:rPr>
        <w:t>Sumber: Dat</w:t>
      </w:r>
      <w:r>
        <w:rPr>
          <w:rFonts w:ascii="Times New Roman" w:hAnsi="Times New Roman" w:cs="Times New Roman"/>
        </w:rPr>
        <w:t>a diolah menggunakan SPSS ver.2</w:t>
      </w:r>
      <w:r>
        <w:rPr>
          <w:rFonts w:ascii="Times New Roman" w:hAnsi="Times New Roman" w:cs="Times New Roman"/>
          <w:lang w:val="en-US"/>
        </w:rPr>
        <w:t>5</w:t>
      </w:r>
      <w:r w:rsidRPr="00E10C95">
        <w:rPr>
          <w:rFonts w:ascii="Times New Roman" w:hAnsi="Times New Roman" w:cs="Times New Roman"/>
        </w:rPr>
        <w:t>.0</w:t>
      </w:r>
    </w:p>
    <w:p w:rsidR="00600D5C" w:rsidRDefault="00600D5C" w:rsidP="008D3C68">
      <w:pPr>
        <w:autoSpaceDE w:val="0"/>
        <w:autoSpaceDN w:val="0"/>
        <w:adjustRightInd w:val="0"/>
        <w:spacing w:after="0" w:line="480" w:lineRule="auto"/>
        <w:ind w:firstLine="720"/>
        <w:jc w:val="both"/>
        <w:rPr>
          <w:rFonts w:ascii="Times New Roman" w:hAnsi="Times New Roman" w:cs="Times New Roman"/>
          <w:sz w:val="24"/>
          <w:szCs w:val="24"/>
          <w:lang w:val="en-US"/>
        </w:rPr>
      </w:pPr>
      <w:r w:rsidRPr="00E10C95">
        <w:rPr>
          <w:rFonts w:ascii="Times New Roman" w:hAnsi="Times New Roman" w:cs="Times New Roman"/>
          <w:sz w:val="24"/>
          <w:szCs w:val="24"/>
        </w:rPr>
        <w:t>Berdasarkan</w:t>
      </w:r>
      <w:r>
        <w:rPr>
          <w:rFonts w:ascii="Times New Roman" w:hAnsi="Times New Roman" w:cs="Times New Roman"/>
          <w:sz w:val="24"/>
          <w:szCs w:val="24"/>
        </w:rPr>
        <w:t xml:space="preserve"> tabel diatas dapat diketahui nilai signifikansinya 0,</w:t>
      </w:r>
      <w:r w:rsidR="00376E83">
        <w:rPr>
          <w:rFonts w:ascii="Times New Roman" w:hAnsi="Times New Roman" w:cs="Times New Roman"/>
          <w:sz w:val="24"/>
          <w:szCs w:val="24"/>
          <w:lang w:val="en-US"/>
        </w:rPr>
        <w:t>00</w:t>
      </w:r>
      <w:r>
        <w:rPr>
          <w:rFonts w:ascii="Times New Roman" w:hAnsi="Times New Roman" w:cs="Times New Roman"/>
          <w:sz w:val="24"/>
          <w:szCs w:val="24"/>
        </w:rPr>
        <w:t xml:space="preserve"> yang berarti </w:t>
      </w:r>
      <w:r w:rsidRPr="00E10C95">
        <w:rPr>
          <w:rFonts w:ascii="Times New Roman" w:hAnsi="Times New Roman" w:cs="Times New Roman"/>
          <w:sz w:val="24"/>
          <w:szCs w:val="24"/>
          <w:u w:val="single"/>
        </w:rPr>
        <w:t>&gt;</w:t>
      </w:r>
      <w:r>
        <w:rPr>
          <w:rFonts w:ascii="Times New Roman" w:hAnsi="Times New Roman" w:cs="Times New Roman"/>
          <w:sz w:val="24"/>
          <w:szCs w:val="24"/>
        </w:rPr>
        <w:t xml:space="preserve"> 0,05, maka dapat disimpulkan data berdistribusi normal.</w:t>
      </w:r>
    </w:p>
    <w:p w:rsidR="003A6C22" w:rsidRPr="003A6C22" w:rsidRDefault="003A6C22" w:rsidP="008D3C68">
      <w:pPr>
        <w:autoSpaceDE w:val="0"/>
        <w:autoSpaceDN w:val="0"/>
        <w:adjustRightInd w:val="0"/>
        <w:spacing w:after="0" w:line="480" w:lineRule="auto"/>
        <w:jc w:val="both"/>
        <w:rPr>
          <w:rFonts w:ascii="Times New Roman" w:hAnsi="Times New Roman" w:cs="Times New Roman"/>
          <w:b/>
          <w:sz w:val="24"/>
          <w:szCs w:val="24"/>
          <w:lang w:val="en-US"/>
        </w:rPr>
      </w:pPr>
      <w:r w:rsidRPr="003A6C22">
        <w:rPr>
          <w:rFonts w:ascii="Times New Roman" w:hAnsi="Times New Roman" w:cs="Times New Roman"/>
          <w:b/>
          <w:sz w:val="24"/>
          <w:szCs w:val="24"/>
          <w:lang w:val="en-US"/>
        </w:rPr>
        <w:t>4.2.1.2</w:t>
      </w:r>
      <w:r w:rsidRPr="003A6C22">
        <w:rPr>
          <w:rFonts w:ascii="Times New Roman" w:hAnsi="Times New Roman" w:cs="Times New Roman"/>
          <w:b/>
          <w:sz w:val="24"/>
          <w:szCs w:val="24"/>
          <w:lang w:val="en-US"/>
        </w:rPr>
        <w:tab/>
        <w:t>Hasil Uji Heteroskedastisitas</w:t>
      </w:r>
    </w:p>
    <w:p w:rsidR="003A6C22" w:rsidRDefault="003A6C22" w:rsidP="008D3C68">
      <w:pPr>
        <w:pStyle w:val="ListParagraph"/>
        <w:tabs>
          <w:tab w:val="left" w:pos="709"/>
        </w:tabs>
        <w:spacing w:line="480" w:lineRule="auto"/>
        <w:ind w:left="0"/>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Uji heteroskedastisitas dilakukan untuk menguji apakah dalam model regresi terjadi ketidaksmaan residual antara satu pengamatan dengan pengamatan yang lain. Apabila</w:t>
      </w:r>
      <w:r w:rsidRPr="00EA75A7">
        <w:rPr>
          <w:rFonts w:ascii="Times New Roman" w:hAnsi="Times New Roman" w:cs="Times New Roman"/>
          <w:i/>
          <w:sz w:val="24"/>
          <w:szCs w:val="24"/>
        </w:rPr>
        <w:t xml:space="preserve"> variance</w:t>
      </w:r>
      <w:r>
        <w:rPr>
          <w:rFonts w:ascii="Times New Roman" w:hAnsi="Times New Roman" w:cs="Times New Roman"/>
          <w:sz w:val="24"/>
          <w:szCs w:val="24"/>
        </w:rPr>
        <w:t xml:space="preserve"> dari residual satu pengamatan dengan pengamatan yang lain tetap, maka disebut homoskedastisitas sedangkan jika </w:t>
      </w:r>
      <w:r w:rsidRPr="00EA75A7">
        <w:rPr>
          <w:rFonts w:ascii="Times New Roman" w:hAnsi="Times New Roman" w:cs="Times New Roman"/>
          <w:i/>
          <w:sz w:val="24"/>
          <w:szCs w:val="24"/>
        </w:rPr>
        <w:t>variance</w:t>
      </w:r>
      <w:r>
        <w:rPr>
          <w:rFonts w:ascii="Times New Roman" w:hAnsi="Times New Roman" w:cs="Times New Roman"/>
          <w:sz w:val="24"/>
          <w:szCs w:val="24"/>
        </w:rPr>
        <w:t xml:space="preserve"> dari residual antara pengamatan yang satu ke pengamatan yang lain berbeda disebur </w:t>
      </w:r>
      <w:r>
        <w:rPr>
          <w:rFonts w:ascii="Times New Roman" w:hAnsi="Times New Roman" w:cs="Times New Roman"/>
          <w:sz w:val="24"/>
          <w:szCs w:val="24"/>
        </w:rPr>
        <w:lastRenderedPageBreak/>
        <w:t xml:space="preserve">hesteroskedastisitas. Model regresi yang baik adalah homoskesdatisitas. </w:t>
      </w:r>
      <w:r w:rsidRPr="00E86D13">
        <w:rPr>
          <w:rFonts w:ascii="Times New Roman" w:hAnsi="Times New Roman" w:cs="Times New Roman"/>
          <w:sz w:val="24"/>
          <w:szCs w:val="24"/>
        </w:rPr>
        <w:t xml:space="preserve">Untuk menguji ada atau tidaknya heteroskedastisitas, </w:t>
      </w:r>
      <w:r>
        <w:rPr>
          <w:rFonts w:ascii="Times New Roman" w:hAnsi="Times New Roman" w:cs="Times New Roman"/>
          <w:sz w:val="24"/>
          <w:szCs w:val="24"/>
        </w:rPr>
        <w:t xml:space="preserve">digunakan analisis uji </w:t>
      </w:r>
      <w:r w:rsidRPr="00A73189">
        <w:rPr>
          <w:rFonts w:ascii="Times New Roman" w:hAnsi="Times New Roman" w:cs="Times New Roman"/>
          <w:i/>
          <w:sz w:val="24"/>
          <w:szCs w:val="24"/>
        </w:rPr>
        <w:t>scatterplots</w:t>
      </w:r>
      <w:r>
        <w:rPr>
          <w:rFonts w:ascii="Times New Roman" w:hAnsi="Times New Roman" w:cs="Times New Roman"/>
          <w:i/>
          <w:sz w:val="24"/>
          <w:szCs w:val="24"/>
        </w:rPr>
        <w:t>.</w:t>
      </w:r>
    </w:p>
    <w:p w:rsidR="003A6C22" w:rsidRPr="00095C69" w:rsidRDefault="003A6C22" w:rsidP="008D3C68">
      <w:pPr>
        <w:pStyle w:val="ListParagraph"/>
        <w:tabs>
          <w:tab w:val="left" w:pos="2127"/>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w:t>
      </w:r>
      <w:r w:rsidR="003146B8">
        <w:rPr>
          <w:rFonts w:ascii="Times New Roman" w:hAnsi="Times New Roman" w:cs="Times New Roman"/>
          <w:sz w:val="24"/>
          <w:szCs w:val="24"/>
        </w:rPr>
        <w:t>Edison (2016:</w:t>
      </w:r>
      <w:r w:rsidRPr="00E86D13">
        <w:rPr>
          <w:rFonts w:ascii="Times New Roman" w:hAnsi="Times New Roman" w:cs="Times New Roman"/>
          <w:sz w:val="24"/>
          <w:szCs w:val="24"/>
        </w:rPr>
        <w:t xml:space="preserve">85) untuk melihat terjadinya gejala homokedatisitas atau terjadi gejala heterokedatisitas dapat dilihat pada gambar </w:t>
      </w:r>
      <w:r w:rsidRPr="00E86D13">
        <w:rPr>
          <w:rFonts w:ascii="Times New Roman" w:hAnsi="Times New Roman" w:cs="Times New Roman"/>
          <w:i/>
          <w:sz w:val="24"/>
          <w:szCs w:val="24"/>
        </w:rPr>
        <w:t>Scatterplots</w:t>
      </w:r>
      <w:r w:rsidRPr="00E86D13">
        <w:rPr>
          <w:rFonts w:ascii="Times New Roman" w:hAnsi="Times New Roman" w:cs="Times New Roman"/>
          <w:sz w:val="24"/>
          <w:szCs w:val="24"/>
        </w:rPr>
        <w:t xml:space="preserve"> bahwa pola residual menyebar dan terpecar tidak membentuk pola tertentu, dengan demikian tidak terjadi gejala Homokedatisitas dan persamaan regresi memenuhi asumsi Heterodestisitas. Deteksi adanya heteroskedastisitas dengan melihat kurva heteroskedastisitas atau diagram pencar (</w:t>
      </w:r>
      <w:r w:rsidRPr="004A3274">
        <w:rPr>
          <w:rFonts w:ascii="Times New Roman" w:hAnsi="Times New Roman" w:cs="Times New Roman"/>
          <w:i/>
          <w:sz w:val="24"/>
          <w:szCs w:val="24"/>
        </w:rPr>
        <w:t>chart</w:t>
      </w:r>
      <w:r>
        <w:rPr>
          <w:rFonts w:ascii="Times New Roman" w:hAnsi="Times New Roman" w:cs="Times New Roman"/>
          <w:sz w:val="24"/>
          <w:szCs w:val="24"/>
        </w:rPr>
        <w:t>).</w:t>
      </w:r>
    </w:p>
    <w:p w:rsidR="003A6C22" w:rsidRDefault="003A6C22" w:rsidP="008D3C68">
      <w:pPr>
        <w:pStyle w:val="ListParagraph"/>
        <w:tabs>
          <w:tab w:val="left" w:pos="709"/>
        </w:tabs>
        <w:spacing w:line="480" w:lineRule="auto"/>
        <w:ind w:left="0" w:firstLine="709"/>
        <w:jc w:val="both"/>
        <w:rPr>
          <w:rFonts w:ascii="Times New Roman" w:hAnsi="Times New Roman" w:cs="Times New Roman"/>
          <w:sz w:val="24"/>
          <w:szCs w:val="24"/>
          <w:lang w:val="en-US"/>
        </w:rPr>
      </w:pPr>
      <w:r>
        <w:rPr>
          <w:rFonts w:ascii="Times New Roman" w:hAnsi="Times New Roman" w:cs="Times New Roman"/>
          <w:sz w:val="24"/>
          <w:szCs w:val="24"/>
        </w:rPr>
        <w:t>Hasil uji heteroskedastisitas dengan menggunakan SPSS ver.2</w:t>
      </w:r>
      <w:r>
        <w:rPr>
          <w:rFonts w:ascii="Times New Roman" w:hAnsi="Times New Roman" w:cs="Times New Roman"/>
          <w:sz w:val="24"/>
          <w:szCs w:val="24"/>
          <w:lang w:val="en-US"/>
        </w:rPr>
        <w:t>5</w:t>
      </w:r>
      <w:r>
        <w:rPr>
          <w:rFonts w:ascii="Times New Roman" w:hAnsi="Times New Roman" w:cs="Times New Roman"/>
          <w:sz w:val="24"/>
          <w:szCs w:val="24"/>
        </w:rPr>
        <w:t>.0, sebagai berikut:</w:t>
      </w:r>
    </w:p>
    <w:p w:rsidR="00A10900" w:rsidRDefault="00C5228D" w:rsidP="00C5228D">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en-US"/>
        </w:rPr>
        <w:drawing>
          <wp:inline distT="0" distB="0" distL="0" distR="0">
            <wp:extent cx="4848225" cy="2851440"/>
            <wp:effectExtent l="1905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4848225" cy="2851440"/>
                    </a:xfrm>
                    <a:prstGeom prst="rect">
                      <a:avLst/>
                    </a:prstGeom>
                    <a:noFill/>
                    <a:ln w="9525">
                      <a:noFill/>
                      <a:miter lim="800000"/>
                      <a:headEnd/>
                      <a:tailEnd/>
                    </a:ln>
                  </pic:spPr>
                </pic:pic>
              </a:graphicData>
            </a:graphic>
          </wp:inline>
        </w:drawing>
      </w:r>
    </w:p>
    <w:p w:rsidR="001A3BB0" w:rsidRDefault="003A6C22" w:rsidP="00C5228D">
      <w:pPr>
        <w:tabs>
          <w:tab w:val="left" w:pos="709"/>
        </w:tabs>
        <w:spacing w:line="360" w:lineRule="auto"/>
        <w:jc w:val="center"/>
        <w:rPr>
          <w:rFonts w:ascii="Times New Roman" w:hAnsi="Times New Roman" w:cs="Times New Roman"/>
          <w:sz w:val="24"/>
          <w:szCs w:val="24"/>
          <w:lang w:val="en-US"/>
        </w:rPr>
      </w:pPr>
      <w:r>
        <w:rPr>
          <w:rFonts w:ascii="Times New Roman" w:hAnsi="Times New Roman" w:cs="Times New Roman"/>
          <w:sz w:val="24"/>
          <w:szCs w:val="24"/>
        </w:rPr>
        <w:t>Sumber: Data diolah menggunakan SPSS ver.2</w:t>
      </w:r>
      <w:r>
        <w:rPr>
          <w:rFonts w:ascii="Times New Roman" w:hAnsi="Times New Roman" w:cs="Times New Roman"/>
          <w:sz w:val="24"/>
          <w:szCs w:val="24"/>
          <w:lang w:val="en-US"/>
        </w:rPr>
        <w:t>5</w:t>
      </w:r>
      <w:r>
        <w:rPr>
          <w:rFonts w:ascii="Times New Roman" w:hAnsi="Times New Roman" w:cs="Times New Roman"/>
          <w:sz w:val="24"/>
          <w:szCs w:val="24"/>
        </w:rPr>
        <w:t>.0</w:t>
      </w:r>
    </w:p>
    <w:p w:rsidR="003A6C22" w:rsidRPr="00141FF6" w:rsidRDefault="003A6C22" w:rsidP="00C5228D">
      <w:pPr>
        <w:tabs>
          <w:tab w:val="left" w:pos="709"/>
        </w:tabs>
        <w:spacing w:line="360" w:lineRule="auto"/>
        <w:jc w:val="center"/>
        <w:rPr>
          <w:rFonts w:ascii="Times New Roman" w:hAnsi="Times New Roman" w:cs="Times New Roman"/>
          <w:sz w:val="24"/>
          <w:szCs w:val="24"/>
          <w:lang w:val="en-US"/>
        </w:rPr>
      </w:pPr>
      <w:r w:rsidRPr="0043564A">
        <w:rPr>
          <w:rFonts w:ascii="Times New Roman" w:hAnsi="Times New Roman" w:cs="Times New Roman"/>
          <w:b/>
          <w:sz w:val="24"/>
          <w:szCs w:val="24"/>
        </w:rPr>
        <w:t>Gambar 4.</w:t>
      </w:r>
      <w:r w:rsidR="00141FF6">
        <w:rPr>
          <w:rFonts w:ascii="Times New Roman" w:hAnsi="Times New Roman" w:cs="Times New Roman"/>
          <w:b/>
          <w:sz w:val="24"/>
          <w:szCs w:val="24"/>
          <w:lang w:val="en-US"/>
        </w:rPr>
        <w:t>5</w:t>
      </w:r>
    </w:p>
    <w:p w:rsidR="003A6C22" w:rsidRPr="00437A6F" w:rsidRDefault="003A6C22" w:rsidP="00C5228D">
      <w:pPr>
        <w:autoSpaceDE w:val="0"/>
        <w:autoSpaceDN w:val="0"/>
        <w:adjustRightInd w:val="0"/>
        <w:spacing w:after="0" w:line="360" w:lineRule="auto"/>
        <w:jc w:val="center"/>
        <w:rPr>
          <w:rFonts w:ascii="Times New Roman" w:hAnsi="Times New Roman" w:cs="Times New Roman"/>
          <w:b/>
          <w:sz w:val="24"/>
          <w:szCs w:val="24"/>
        </w:rPr>
      </w:pPr>
      <w:r w:rsidRPr="0043564A">
        <w:rPr>
          <w:rFonts w:ascii="Times New Roman" w:hAnsi="Times New Roman" w:cs="Times New Roman"/>
          <w:b/>
          <w:sz w:val="24"/>
          <w:szCs w:val="24"/>
        </w:rPr>
        <w:t xml:space="preserve">Scatterplot Hasil Uji Heteroskedastisitas </w:t>
      </w:r>
    </w:p>
    <w:p w:rsidR="009720BB" w:rsidRPr="00C5228D" w:rsidRDefault="001A3BB0" w:rsidP="008D3C68">
      <w:pPr>
        <w:pStyle w:val="ListParagraph"/>
        <w:tabs>
          <w:tab w:val="left" w:pos="709"/>
        </w:tabs>
        <w:spacing w:line="480" w:lineRule="auto"/>
        <w:ind w:left="0"/>
        <w:jc w:val="both"/>
        <w:rPr>
          <w:rFonts w:ascii="Times New Roman" w:hAnsi="Times New Roman"/>
          <w:sz w:val="24"/>
          <w:szCs w:val="24"/>
          <w:lang w:val="en-US"/>
        </w:rPr>
      </w:pPr>
      <w:r>
        <w:rPr>
          <w:rFonts w:ascii="Times New Roman" w:hAnsi="Times New Roman"/>
          <w:sz w:val="24"/>
          <w:szCs w:val="24"/>
          <w:lang w:val="en-US"/>
        </w:rPr>
        <w:tab/>
      </w:r>
      <w:r>
        <w:rPr>
          <w:rFonts w:ascii="Times New Roman" w:hAnsi="Times New Roman"/>
          <w:sz w:val="24"/>
          <w:szCs w:val="24"/>
        </w:rPr>
        <w:t xml:space="preserve">Berdasarkan </w:t>
      </w:r>
      <w:r>
        <w:rPr>
          <w:rFonts w:ascii="Times New Roman" w:hAnsi="Times New Roman"/>
          <w:i/>
          <w:sz w:val="24"/>
          <w:szCs w:val="24"/>
        </w:rPr>
        <w:t>scatterplot</w:t>
      </w:r>
      <w:r w:rsidR="00C5228D">
        <w:rPr>
          <w:rFonts w:ascii="Times New Roman" w:hAnsi="Times New Roman"/>
          <w:sz w:val="24"/>
          <w:szCs w:val="24"/>
        </w:rPr>
        <w:t xml:space="preserve"> pada gambar 4.</w:t>
      </w:r>
      <w:r w:rsidR="00C5228D">
        <w:rPr>
          <w:rFonts w:ascii="Times New Roman" w:hAnsi="Times New Roman"/>
          <w:sz w:val="24"/>
          <w:szCs w:val="24"/>
          <w:lang w:val="en-US"/>
        </w:rPr>
        <w:t>5</w:t>
      </w:r>
      <w:r>
        <w:rPr>
          <w:rFonts w:ascii="Times New Roman" w:hAnsi="Times New Roman"/>
          <w:sz w:val="24"/>
          <w:szCs w:val="24"/>
        </w:rPr>
        <w:t xml:space="preserve"> menggambarkan titik-titik koordinat yang menyebar secara tidak beraturan. Titik-titik tersebut menyebar di </w:t>
      </w:r>
      <w:r>
        <w:rPr>
          <w:rFonts w:ascii="Times New Roman" w:hAnsi="Times New Roman"/>
          <w:sz w:val="24"/>
          <w:szCs w:val="24"/>
        </w:rPr>
        <w:lastRenderedPageBreak/>
        <w:t>atas dan di bawah angka 0 (nol) pada sumbu Y. Hal ini menunjukkan tidak ada indikasi terjadinya heteroskedastisitas.</w:t>
      </w:r>
    </w:p>
    <w:p w:rsidR="00BE3A71" w:rsidRPr="009E512B" w:rsidRDefault="009E512B" w:rsidP="008D3C68">
      <w:pPr>
        <w:spacing w:line="480" w:lineRule="auto"/>
        <w:contextualSpacing/>
        <w:jc w:val="both"/>
        <w:rPr>
          <w:rFonts w:ascii="Times New Roman" w:hAnsi="Times New Roman" w:cs="Times New Roman"/>
          <w:b/>
          <w:sz w:val="24"/>
          <w:szCs w:val="24"/>
          <w:lang w:val="en-US"/>
        </w:rPr>
      </w:pPr>
      <w:r w:rsidRPr="009E512B">
        <w:rPr>
          <w:rFonts w:ascii="Times New Roman" w:hAnsi="Times New Roman" w:cs="Times New Roman"/>
          <w:b/>
          <w:sz w:val="24"/>
          <w:szCs w:val="24"/>
          <w:lang w:val="en-US"/>
        </w:rPr>
        <w:t>4.2.1.3 Hasil Uji Autokorelasi</w:t>
      </w:r>
    </w:p>
    <w:p w:rsidR="005B2303" w:rsidRDefault="009E512B" w:rsidP="008D3C68">
      <w:pPr>
        <w:spacing w:before="240" w:line="48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Autokorelasi adalah keadaan dimana pada model regresi ada korelasi antara residual pda periode t dengan residual pada periode sebelumnya (t-</w:t>
      </w:r>
      <w:r>
        <w:rPr>
          <w:rFonts w:ascii="Times New Roman" w:hAnsi="Times New Roman" w:cs="Times New Roman"/>
          <w:sz w:val="24"/>
          <w:szCs w:val="24"/>
          <w:vertAlign w:val="subscript"/>
          <w:lang w:val="en-US"/>
        </w:rPr>
        <w:t>1</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Model regresi yang baik adalah yang tidak terdapat masalah autokorelasi.</w:t>
      </w:r>
      <w:proofErr w:type="gramEnd"/>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Metode pengujian menggunakan uji Durbin-Waston (DW test).</w:t>
      </w:r>
      <w:proofErr w:type="gramEnd"/>
    </w:p>
    <w:p w:rsidR="009E512B" w:rsidRDefault="009E512B" w:rsidP="008D3C68">
      <w:pPr>
        <w:spacing w:before="240" w:line="48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Menurut Priyatno (2012:172), pengambilan keputusan pada uji Durbin-Waston, sebagai </w:t>
      </w:r>
      <w:proofErr w:type="gramStart"/>
      <w:r>
        <w:rPr>
          <w:rFonts w:ascii="Times New Roman" w:hAnsi="Times New Roman" w:cs="Times New Roman"/>
          <w:sz w:val="24"/>
          <w:szCs w:val="24"/>
          <w:lang w:val="en-US"/>
        </w:rPr>
        <w:t>berikut :</w:t>
      </w:r>
      <w:proofErr w:type="gramEnd"/>
    </w:p>
    <w:p w:rsidR="009E512B" w:rsidRDefault="009E512B" w:rsidP="008D3C68">
      <w:pPr>
        <w:pStyle w:val="ListParagraph"/>
        <w:numPr>
          <w:ilvl w:val="0"/>
          <w:numId w:val="42"/>
        </w:numPr>
        <w:spacing w:before="240" w:line="480" w:lineRule="auto"/>
        <w:ind w:left="709" w:firstLine="0"/>
        <w:jc w:val="both"/>
        <w:rPr>
          <w:rFonts w:ascii="Times New Roman" w:hAnsi="Times New Roman" w:cs="Times New Roman"/>
          <w:sz w:val="24"/>
          <w:szCs w:val="24"/>
          <w:lang w:val="en-US"/>
        </w:rPr>
      </w:pPr>
      <w:r>
        <w:rPr>
          <w:rFonts w:ascii="Times New Roman" w:hAnsi="Times New Roman" w:cs="Times New Roman"/>
          <w:sz w:val="24"/>
          <w:szCs w:val="24"/>
          <w:lang w:val="en-US"/>
        </w:rPr>
        <w:t>DW &gt; 1 atau DW &lt; 3, maka h</w:t>
      </w:r>
      <w:r>
        <w:rPr>
          <w:rFonts w:ascii="Times New Roman" w:hAnsi="Times New Roman" w:cs="Times New Roman"/>
          <w:sz w:val="24"/>
          <w:szCs w:val="24"/>
          <w:vertAlign w:val="subscript"/>
          <w:lang w:val="en-US"/>
        </w:rPr>
        <w:t xml:space="preserve">0 </w:t>
      </w:r>
      <w:r>
        <w:rPr>
          <w:rFonts w:ascii="Times New Roman" w:hAnsi="Times New Roman" w:cs="Times New Roman"/>
          <w:sz w:val="24"/>
          <w:szCs w:val="24"/>
          <w:lang w:val="en-US"/>
        </w:rPr>
        <w:t xml:space="preserve">diterima, artinya tidak terjadi  </w:t>
      </w:r>
    </w:p>
    <w:p w:rsidR="009E512B" w:rsidRDefault="009E512B" w:rsidP="008D3C68">
      <w:pPr>
        <w:pStyle w:val="ListParagraph"/>
        <w:spacing w:before="240" w:line="480" w:lineRule="auto"/>
        <w:ind w:left="1429" w:firstLine="11"/>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autokorelasi</w:t>
      </w:r>
      <w:proofErr w:type="gramEnd"/>
      <w:r>
        <w:rPr>
          <w:rFonts w:ascii="Times New Roman" w:hAnsi="Times New Roman" w:cs="Times New Roman"/>
          <w:sz w:val="24"/>
          <w:szCs w:val="24"/>
          <w:lang w:val="en-US"/>
        </w:rPr>
        <w:t>.</w:t>
      </w:r>
    </w:p>
    <w:p w:rsidR="009E512B" w:rsidRDefault="009E512B" w:rsidP="008D3C68">
      <w:pPr>
        <w:pStyle w:val="ListParagraph"/>
        <w:numPr>
          <w:ilvl w:val="0"/>
          <w:numId w:val="42"/>
        </w:numPr>
        <w:spacing w:before="240" w:line="480" w:lineRule="auto"/>
        <w:ind w:hanging="666"/>
        <w:jc w:val="both"/>
        <w:rPr>
          <w:rFonts w:ascii="Times New Roman" w:hAnsi="Times New Roman" w:cs="Times New Roman"/>
          <w:sz w:val="24"/>
          <w:szCs w:val="24"/>
          <w:lang w:val="en-US"/>
        </w:rPr>
      </w:pPr>
      <w:r>
        <w:rPr>
          <w:rFonts w:ascii="Times New Roman" w:hAnsi="Times New Roman" w:cs="Times New Roman"/>
          <w:sz w:val="24"/>
          <w:szCs w:val="24"/>
          <w:lang w:val="en-US"/>
        </w:rPr>
        <w:t>DW &lt; 1 atau DW &gt; 3, maka h</w:t>
      </w:r>
      <w:r>
        <w:rPr>
          <w:rFonts w:ascii="Times New Roman" w:hAnsi="Times New Roman" w:cs="Times New Roman"/>
          <w:sz w:val="24"/>
          <w:szCs w:val="24"/>
          <w:vertAlign w:val="subscript"/>
          <w:lang w:val="en-US"/>
        </w:rPr>
        <w:t>0</w:t>
      </w:r>
      <w:r w:rsidR="003A470E">
        <w:rPr>
          <w:rFonts w:ascii="Times New Roman" w:hAnsi="Times New Roman" w:cs="Times New Roman"/>
          <w:sz w:val="24"/>
          <w:szCs w:val="24"/>
          <w:vertAlign w:val="subscript"/>
          <w:lang w:val="en-US"/>
        </w:rPr>
        <w:t xml:space="preserve"> </w:t>
      </w:r>
      <w:r w:rsidR="003A470E">
        <w:rPr>
          <w:rFonts w:ascii="Times New Roman" w:hAnsi="Times New Roman" w:cs="Times New Roman"/>
          <w:sz w:val="24"/>
          <w:szCs w:val="24"/>
          <w:lang w:val="en-US"/>
        </w:rPr>
        <w:t>ditolak, artinya terjadi autokorelasi.</w:t>
      </w:r>
    </w:p>
    <w:p w:rsidR="003A470E" w:rsidRPr="00E81D83" w:rsidRDefault="003A470E" w:rsidP="008D3C68">
      <w:pPr>
        <w:pStyle w:val="ListParagraph"/>
        <w:numPr>
          <w:ilvl w:val="0"/>
          <w:numId w:val="42"/>
        </w:numPr>
        <w:spacing w:before="240" w:line="480" w:lineRule="auto"/>
        <w:ind w:hanging="666"/>
        <w:jc w:val="both"/>
        <w:rPr>
          <w:rFonts w:ascii="Times New Roman" w:hAnsi="Times New Roman" w:cs="Times New Roman"/>
          <w:sz w:val="24"/>
          <w:szCs w:val="24"/>
          <w:lang w:val="en-US"/>
        </w:rPr>
      </w:pPr>
      <w:r>
        <w:rPr>
          <w:rFonts w:ascii="Times New Roman" w:hAnsi="Times New Roman" w:cs="Times New Roman"/>
          <w:sz w:val="24"/>
          <w:szCs w:val="24"/>
          <w:lang w:val="en-US"/>
        </w:rPr>
        <w:t>DL &lt; DW &lt; DU atau 4-DU atau DW &lt; 4-DL, artinya tidak ada kepastian atau kesimpulan yang pasti.</w:t>
      </w:r>
    </w:p>
    <w:p w:rsidR="00C5228D" w:rsidRDefault="00C5228D">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C5228D" w:rsidRPr="00C5228D" w:rsidRDefault="003A470E" w:rsidP="00C5228D">
      <w:pPr>
        <w:spacing w:before="240" w:line="480" w:lineRule="auto"/>
        <w:ind w:left="709"/>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Hasil pengujian autokorelasi disajikan pada tabel </w:t>
      </w:r>
      <w:proofErr w:type="gramStart"/>
      <w:r>
        <w:rPr>
          <w:rFonts w:ascii="Times New Roman" w:hAnsi="Times New Roman" w:cs="Times New Roman"/>
          <w:sz w:val="24"/>
          <w:szCs w:val="24"/>
          <w:lang w:val="en-US"/>
        </w:rPr>
        <w:t>berikut :</w:t>
      </w:r>
      <w:proofErr w:type="gramEnd"/>
    </w:p>
    <w:p w:rsidR="003A470E" w:rsidRPr="003A470E" w:rsidRDefault="00141FF6" w:rsidP="004551F4">
      <w:pPr>
        <w:spacing w:before="240" w:line="360" w:lineRule="auto"/>
        <w:ind w:left="709"/>
        <w:jc w:val="center"/>
        <w:rPr>
          <w:rFonts w:ascii="Times New Roman" w:hAnsi="Times New Roman" w:cs="Times New Roman"/>
          <w:b/>
          <w:sz w:val="24"/>
          <w:szCs w:val="24"/>
          <w:lang w:val="en-US"/>
        </w:rPr>
      </w:pPr>
      <w:r>
        <w:rPr>
          <w:rFonts w:ascii="Times New Roman" w:hAnsi="Times New Roman" w:cs="Times New Roman"/>
          <w:b/>
          <w:sz w:val="24"/>
          <w:szCs w:val="24"/>
          <w:lang w:val="en-US"/>
        </w:rPr>
        <w:t>Tabel 4.5</w:t>
      </w:r>
    </w:p>
    <w:p w:rsidR="003A470E" w:rsidRPr="00134BD2" w:rsidRDefault="003A470E" w:rsidP="004551F4">
      <w:pPr>
        <w:spacing w:before="240" w:line="360" w:lineRule="auto"/>
        <w:ind w:left="709"/>
        <w:jc w:val="center"/>
        <w:rPr>
          <w:rFonts w:ascii="Times New Roman" w:hAnsi="Times New Roman" w:cs="Times New Roman"/>
          <w:b/>
          <w:sz w:val="24"/>
          <w:szCs w:val="24"/>
          <w:lang w:val="en-US"/>
        </w:rPr>
      </w:pPr>
      <w:r w:rsidRPr="003A470E">
        <w:rPr>
          <w:rFonts w:ascii="Times New Roman" w:hAnsi="Times New Roman" w:cs="Times New Roman"/>
          <w:b/>
          <w:sz w:val="24"/>
          <w:szCs w:val="24"/>
          <w:lang w:val="en-US"/>
        </w:rPr>
        <w:t>Hasil Uji Autokorelasi</w:t>
      </w:r>
    </w:p>
    <w:p w:rsidR="00C5228D" w:rsidRPr="00C5228D" w:rsidRDefault="00C5228D" w:rsidP="00C5228D">
      <w:pPr>
        <w:autoSpaceDE w:val="0"/>
        <w:autoSpaceDN w:val="0"/>
        <w:adjustRightInd w:val="0"/>
        <w:spacing w:after="0" w:line="240" w:lineRule="auto"/>
        <w:rPr>
          <w:rFonts w:ascii="Times New Roman" w:hAnsi="Times New Roman" w:cs="Times New Roman"/>
          <w:sz w:val="24"/>
          <w:szCs w:val="24"/>
          <w:lang w:val="en-US"/>
        </w:rPr>
      </w:pPr>
    </w:p>
    <w:tbl>
      <w:tblPr>
        <w:tblW w:w="7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95"/>
        <w:gridCol w:w="1024"/>
        <w:gridCol w:w="1086"/>
        <w:gridCol w:w="1469"/>
        <w:gridCol w:w="1469"/>
        <w:gridCol w:w="1469"/>
      </w:tblGrid>
      <w:tr w:rsidR="00C5228D" w:rsidRPr="00C5228D" w:rsidTr="00C5228D">
        <w:trPr>
          <w:cantSplit/>
          <w:jc w:val="center"/>
        </w:trPr>
        <w:tc>
          <w:tcPr>
            <w:tcW w:w="730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C5228D" w:rsidRPr="00C5228D" w:rsidRDefault="00C5228D" w:rsidP="00C5228D">
            <w:pPr>
              <w:autoSpaceDE w:val="0"/>
              <w:autoSpaceDN w:val="0"/>
              <w:adjustRightInd w:val="0"/>
              <w:spacing w:after="0" w:line="320" w:lineRule="atLeast"/>
              <w:ind w:left="60" w:right="60"/>
              <w:jc w:val="center"/>
              <w:rPr>
                <w:rFonts w:ascii="Arial" w:hAnsi="Arial" w:cs="Arial"/>
                <w:lang w:val="en-US"/>
              </w:rPr>
            </w:pPr>
            <w:r w:rsidRPr="00C5228D">
              <w:rPr>
                <w:rFonts w:ascii="Arial" w:hAnsi="Arial" w:cs="Arial"/>
                <w:b/>
                <w:bCs/>
                <w:lang w:val="en-US"/>
              </w:rPr>
              <w:t>Model Summary</w:t>
            </w:r>
            <w:r w:rsidRPr="00C5228D">
              <w:rPr>
                <w:rFonts w:ascii="Arial" w:hAnsi="Arial" w:cs="Arial"/>
                <w:b/>
                <w:bCs/>
                <w:vertAlign w:val="superscript"/>
                <w:lang w:val="en-US"/>
              </w:rPr>
              <w:t>b</w:t>
            </w:r>
          </w:p>
        </w:tc>
      </w:tr>
      <w:tr w:rsidR="00C5228D" w:rsidRPr="00C5228D" w:rsidTr="00C5228D">
        <w:trPr>
          <w:cantSplit/>
          <w:jc w:val="center"/>
        </w:trPr>
        <w:tc>
          <w:tcPr>
            <w:tcW w:w="795"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Model</w:t>
            </w:r>
          </w:p>
        </w:tc>
        <w:tc>
          <w:tcPr>
            <w:tcW w:w="1024"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R</w:t>
            </w:r>
          </w:p>
        </w:tc>
        <w:tc>
          <w:tcPr>
            <w:tcW w:w="1086"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R Square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Adjusted R Square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Std. Error of the Estimate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Durbin-Watson</w:t>
            </w:r>
          </w:p>
        </w:tc>
      </w:tr>
      <w:tr w:rsidR="00C5228D" w:rsidRPr="00C5228D" w:rsidTr="00C5228D">
        <w:trPr>
          <w:cantSplit/>
          <w:jc w:val="center"/>
        </w:trPr>
        <w:tc>
          <w:tcPr>
            <w:tcW w:w="795" w:type="dxa"/>
            <w:tcBorders>
              <w:top w:val="single" w:sz="4" w:space="0" w:color="auto"/>
              <w:left w:val="single" w:sz="4" w:space="0" w:color="auto"/>
              <w:bottom w:val="single" w:sz="4" w:space="0" w:color="auto"/>
              <w:right w:val="single" w:sz="4" w:space="0" w:color="auto"/>
            </w:tcBorders>
            <w:shd w:val="clear" w:color="auto" w:fill="E0E0E0"/>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1</w:t>
            </w:r>
          </w:p>
        </w:tc>
        <w:tc>
          <w:tcPr>
            <w:tcW w:w="1024"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.576</w:t>
            </w:r>
            <w:r w:rsidRPr="00C5228D">
              <w:rPr>
                <w:rFonts w:ascii="Arial" w:hAnsi="Arial" w:cs="Arial"/>
                <w:sz w:val="18"/>
                <w:szCs w:val="18"/>
                <w:vertAlign w:val="superscript"/>
                <w:lang w:val="en-US"/>
              </w:rPr>
              <w:t>a</w:t>
            </w:r>
          </w:p>
        </w:tc>
        <w:tc>
          <w:tcPr>
            <w:tcW w:w="1086"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.331</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.307</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30375.99155</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2.343</w:t>
            </w:r>
          </w:p>
        </w:tc>
      </w:tr>
      <w:tr w:rsidR="00C5228D" w:rsidRPr="00C5228D" w:rsidTr="00C5228D">
        <w:trPr>
          <w:cantSplit/>
          <w:jc w:val="center"/>
        </w:trPr>
        <w:tc>
          <w:tcPr>
            <w:tcW w:w="7309" w:type="dxa"/>
            <w:gridSpan w:val="6"/>
            <w:tcBorders>
              <w:top w:val="single" w:sz="4" w:space="0" w:color="auto"/>
              <w:left w:val="nil"/>
              <w:bottom w:val="nil"/>
              <w:right w:val="nil"/>
            </w:tcBorders>
            <w:shd w:val="clear" w:color="auto" w:fill="FFFFFF"/>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a. Predictors: (Constant), KAS, LABA</w:t>
            </w:r>
          </w:p>
        </w:tc>
      </w:tr>
      <w:tr w:rsidR="00C5228D" w:rsidRPr="00C5228D" w:rsidTr="00C5228D">
        <w:trPr>
          <w:cantSplit/>
          <w:jc w:val="center"/>
        </w:trPr>
        <w:tc>
          <w:tcPr>
            <w:tcW w:w="7309" w:type="dxa"/>
            <w:gridSpan w:val="6"/>
            <w:tcBorders>
              <w:top w:val="nil"/>
              <w:left w:val="nil"/>
              <w:bottom w:val="nil"/>
              <w:right w:val="nil"/>
            </w:tcBorders>
            <w:shd w:val="clear" w:color="auto" w:fill="FFFFFF"/>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b. Dependent Variable: SAHAM</w:t>
            </w:r>
          </w:p>
        </w:tc>
      </w:tr>
    </w:tbl>
    <w:p w:rsidR="003A470E" w:rsidRDefault="003A470E" w:rsidP="00C5228D">
      <w:pPr>
        <w:autoSpaceDE w:val="0"/>
        <w:autoSpaceDN w:val="0"/>
        <w:adjustRightInd w:val="0"/>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Sumber: Data diolah menggunakan SPSS ver.2</w:t>
      </w:r>
      <w:r>
        <w:rPr>
          <w:rFonts w:ascii="Times New Roman" w:hAnsi="Times New Roman" w:cs="Times New Roman"/>
          <w:sz w:val="24"/>
          <w:szCs w:val="24"/>
          <w:lang w:val="en-US"/>
        </w:rPr>
        <w:t>5</w:t>
      </w:r>
      <w:r>
        <w:rPr>
          <w:rFonts w:ascii="Times New Roman" w:hAnsi="Times New Roman" w:cs="Times New Roman"/>
          <w:sz w:val="24"/>
          <w:szCs w:val="24"/>
        </w:rPr>
        <w:t>.0</w:t>
      </w:r>
    </w:p>
    <w:p w:rsidR="003A470E" w:rsidRPr="003A470E" w:rsidRDefault="00C5228D" w:rsidP="008D3C68">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tabel 4.5</w:t>
      </w:r>
      <w:r w:rsidR="003A470E">
        <w:rPr>
          <w:rFonts w:ascii="Times New Roman" w:hAnsi="Times New Roman" w:cs="Times New Roman"/>
          <w:sz w:val="24"/>
          <w:szCs w:val="24"/>
          <w:lang w:val="en-US"/>
        </w:rPr>
        <w:t xml:space="preserve"> diperoleh n</w:t>
      </w:r>
      <w:r>
        <w:rPr>
          <w:rFonts w:ascii="Times New Roman" w:hAnsi="Times New Roman" w:cs="Times New Roman"/>
          <w:sz w:val="24"/>
          <w:szCs w:val="24"/>
          <w:lang w:val="en-US"/>
        </w:rPr>
        <w:t>ilai Durbin-Waston sebesar 2,343</w:t>
      </w:r>
      <w:r w:rsidR="003A470E">
        <w:rPr>
          <w:rFonts w:ascii="Times New Roman" w:hAnsi="Times New Roman" w:cs="Times New Roman"/>
          <w:sz w:val="24"/>
          <w:szCs w:val="24"/>
          <w:lang w:val="en-US"/>
        </w:rPr>
        <w:t xml:space="preserve"> karena nilai DW lebih dari angka 1 dan kurang dari angka 3 maka dapat disimpulkan bahwa tidak terdapat autokorelasi.</w:t>
      </w:r>
    </w:p>
    <w:p w:rsidR="003A470E" w:rsidRDefault="003A470E" w:rsidP="008D3C68">
      <w:pPr>
        <w:autoSpaceDE w:val="0"/>
        <w:autoSpaceDN w:val="0"/>
        <w:adjustRightInd w:val="0"/>
        <w:spacing w:after="0" w:line="480" w:lineRule="auto"/>
        <w:rPr>
          <w:rFonts w:ascii="Times New Roman" w:hAnsi="Times New Roman" w:cs="Times New Roman"/>
          <w:b/>
          <w:sz w:val="24"/>
          <w:szCs w:val="24"/>
          <w:lang w:val="en-US"/>
        </w:rPr>
      </w:pPr>
      <w:r w:rsidRPr="003A470E">
        <w:rPr>
          <w:rFonts w:ascii="Times New Roman" w:hAnsi="Times New Roman" w:cs="Times New Roman"/>
          <w:b/>
          <w:sz w:val="24"/>
          <w:szCs w:val="24"/>
          <w:lang w:val="en-US"/>
        </w:rPr>
        <w:t>4.2.1.4</w:t>
      </w:r>
      <w:r w:rsidRPr="003A470E">
        <w:rPr>
          <w:rFonts w:ascii="Times New Roman" w:hAnsi="Times New Roman" w:cs="Times New Roman"/>
          <w:b/>
          <w:sz w:val="24"/>
          <w:szCs w:val="24"/>
          <w:lang w:val="en-US"/>
        </w:rPr>
        <w:tab/>
        <w:t>Hasil Analisis Regresi Linear Berganda</w:t>
      </w:r>
    </w:p>
    <w:p w:rsidR="003C5626" w:rsidRPr="00A50850" w:rsidRDefault="00D47EE7" w:rsidP="008D3C68">
      <w:pPr>
        <w:autoSpaceDE w:val="0"/>
        <w:autoSpaceDN w:val="0"/>
        <w:adjustRightInd w:val="0"/>
        <w:spacing w:after="0" w:line="480" w:lineRule="auto"/>
        <w:rPr>
          <w:rFonts w:ascii="Times New Roman" w:hAnsi="Times New Roman" w:cs="Times New Roman"/>
          <w:sz w:val="24"/>
          <w:szCs w:val="24"/>
          <w:lang w:val="en-US"/>
        </w:rPr>
      </w:pPr>
      <w:r>
        <w:rPr>
          <w:rFonts w:ascii="Times New Roman" w:hAnsi="Times New Roman" w:cs="Times New Roman"/>
          <w:b/>
          <w:sz w:val="24"/>
          <w:szCs w:val="24"/>
          <w:lang w:val="en-US"/>
        </w:rPr>
        <w:tab/>
      </w:r>
      <w:r w:rsidRPr="00D47EE7">
        <w:rPr>
          <w:rFonts w:ascii="Times New Roman" w:hAnsi="Times New Roman" w:cs="Times New Roman"/>
          <w:sz w:val="24"/>
          <w:szCs w:val="24"/>
          <w:lang w:val="en-US"/>
        </w:rPr>
        <w:t>Menurut Sugiyono</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(2012:227) analisis regresi berganda digunakan untuk menaksir bagaimana keadaan (naik-turunnya) variable dependen</w:t>
      </w:r>
      <w:proofErr w:type="gramStart"/>
      <w:r>
        <w:rPr>
          <w:rFonts w:ascii="Times New Roman" w:hAnsi="Times New Roman" w:cs="Times New Roman"/>
          <w:sz w:val="24"/>
          <w:szCs w:val="24"/>
          <w:lang w:val="en-US"/>
        </w:rPr>
        <w:t>,bila</w:t>
      </w:r>
      <w:proofErr w:type="gramEnd"/>
      <w:r>
        <w:rPr>
          <w:rFonts w:ascii="Times New Roman" w:hAnsi="Times New Roman" w:cs="Times New Roman"/>
          <w:sz w:val="24"/>
          <w:szCs w:val="24"/>
          <w:lang w:val="en-US"/>
        </w:rPr>
        <w:t xml:space="preserve"> dua atau lebih variable dependen sebagai faktor predictor dimanipulasi (dinaik-turunkan hasilnya). Model regresi yang digunakan sebagai </w:t>
      </w:r>
      <w:proofErr w:type="gramStart"/>
      <w:r>
        <w:rPr>
          <w:rFonts w:ascii="Times New Roman" w:hAnsi="Times New Roman" w:cs="Times New Roman"/>
          <w:sz w:val="24"/>
          <w:szCs w:val="24"/>
          <w:lang w:val="en-US"/>
        </w:rPr>
        <w:t>berikut :</w:t>
      </w:r>
      <w:proofErr w:type="gramEnd"/>
    </w:p>
    <w:p w:rsidR="00D47EE7" w:rsidRPr="00D47EE7" w:rsidRDefault="00141FF6" w:rsidP="004551F4">
      <w:pPr>
        <w:autoSpaceDE w:val="0"/>
        <w:autoSpaceDN w:val="0"/>
        <w:adjustRightInd w:val="0"/>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Tabel 4.6</w:t>
      </w:r>
    </w:p>
    <w:p w:rsidR="00D47EE7" w:rsidRPr="00134BD2" w:rsidRDefault="00141FF6" w:rsidP="004551F4">
      <w:pPr>
        <w:autoSpaceDE w:val="0"/>
        <w:autoSpaceDN w:val="0"/>
        <w:adjustRightInd w:val="0"/>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Hasil </w:t>
      </w:r>
      <w:r w:rsidR="00D47EE7" w:rsidRPr="00D47EE7">
        <w:rPr>
          <w:rFonts w:ascii="Times New Roman" w:hAnsi="Times New Roman" w:cs="Times New Roman"/>
          <w:b/>
          <w:sz w:val="24"/>
          <w:szCs w:val="24"/>
          <w:lang w:val="en-US"/>
        </w:rPr>
        <w:t>Regresi Linear Berganda</w:t>
      </w:r>
    </w:p>
    <w:p w:rsidR="00C5228D" w:rsidRPr="00C5228D" w:rsidRDefault="00C5228D" w:rsidP="00C5228D">
      <w:pPr>
        <w:autoSpaceDE w:val="0"/>
        <w:autoSpaceDN w:val="0"/>
        <w:adjustRightInd w:val="0"/>
        <w:spacing w:after="0" w:line="240" w:lineRule="auto"/>
        <w:rPr>
          <w:rFonts w:ascii="Times New Roman" w:hAnsi="Times New Roman" w:cs="Times New Roman"/>
          <w:sz w:val="24"/>
          <w:szCs w:val="24"/>
          <w:lang w:val="en-US"/>
        </w:rPr>
      </w:pPr>
    </w:p>
    <w:tbl>
      <w:tblPr>
        <w:tblW w:w="777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04"/>
        <w:gridCol w:w="1132"/>
        <w:gridCol w:w="1279"/>
        <w:gridCol w:w="1279"/>
        <w:gridCol w:w="1412"/>
        <w:gridCol w:w="985"/>
        <w:gridCol w:w="985"/>
      </w:tblGrid>
      <w:tr w:rsidR="00C5228D" w:rsidRPr="00C5228D" w:rsidTr="00C5228D">
        <w:trPr>
          <w:cantSplit/>
          <w:trHeight w:val="294"/>
          <w:jc w:val="center"/>
        </w:trPr>
        <w:tc>
          <w:tcPr>
            <w:tcW w:w="777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C5228D" w:rsidRPr="00C5228D" w:rsidRDefault="00C5228D" w:rsidP="00C5228D">
            <w:pPr>
              <w:autoSpaceDE w:val="0"/>
              <w:autoSpaceDN w:val="0"/>
              <w:adjustRightInd w:val="0"/>
              <w:spacing w:after="0" w:line="320" w:lineRule="atLeast"/>
              <w:ind w:left="60" w:right="60"/>
              <w:jc w:val="center"/>
              <w:rPr>
                <w:rFonts w:ascii="Arial" w:hAnsi="Arial" w:cs="Arial"/>
                <w:lang w:val="en-US"/>
              </w:rPr>
            </w:pPr>
            <w:r w:rsidRPr="00C5228D">
              <w:rPr>
                <w:rFonts w:ascii="Arial" w:hAnsi="Arial" w:cs="Arial"/>
                <w:b/>
                <w:bCs/>
                <w:lang w:val="en-US"/>
              </w:rPr>
              <w:t>Coefficients</w:t>
            </w:r>
            <w:r w:rsidRPr="00C5228D">
              <w:rPr>
                <w:rFonts w:ascii="Arial" w:hAnsi="Arial" w:cs="Arial"/>
                <w:b/>
                <w:bCs/>
                <w:vertAlign w:val="superscript"/>
                <w:lang w:val="en-US"/>
              </w:rPr>
              <w:t>a</w:t>
            </w:r>
          </w:p>
        </w:tc>
      </w:tr>
      <w:tr w:rsidR="00C5228D" w:rsidRPr="00C5228D" w:rsidTr="00C5228D">
        <w:trPr>
          <w:cantSplit/>
          <w:trHeight w:val="602"/>
          <w:jc w:val="center"/>
        </w:trPr>
        <w:tc>
          <w:tcPr>
            <w:tcW w:w="1836"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Model</w:t>
            </w:r>
          </w:p>
        </w:tc>
        <w:tc>
          <w:tcPr>
            <w:tcW w:w="255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Unstandardized Coefficients</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Standardized Coefficients</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t</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Sig.</w:t>
            </w:r>
          </w:p>
        </w:tc>
      </w:tr>
      <w:tr w:rsidR="00C5228D" w:rsidRPr="00C5228D" w:rsidTr="00C5228D">
        <w:trPr>
          <w:cantSplit/>
          <w:trHeight w:val="134"/>
          <w:jc w:val="center"/>
        </w:trPr>
        <w:tc>
          <w:tcPr>
            <w:tcW w:w="1836" w:type="dxa"/>
            <w:gridSpan w:val="2"/>
            <w:vMerge/>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240" w:lineRule="auto"/>
              <w:rPr>
                <w:rFonts w:ascii="Arial" w:hAnsi="Arial" w:cs="Arial"/>
                <w:sz w:val="18"/>
                <w:szCs w:val="18"/>
                <w:lang w:val="en-US"/>
              </w:rPr>
            </w:pPr>
          </w:p>
        </w:tc>
        <w:tc>
          <w:tcPr>
            <w:tcW w:w="1279"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B</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Std. Error</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Beta</w:t>
            </w:r>
          </w:p>
        </w:tc>
        <w:tc>
          <w:tcPr>
            <w:tcW w:w="985"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240" w:lineRule="auto"/>
              <w:rPr>
                <w:rFonts w:ascii="Arial" w:hAnsi="Arial" w:cs="Arial"/>
                <w:sz w:val="18"/>
                <w:szCs w:val="18"/>
                <w:lang w:val="en-US"/>
              </w:rPr>
            </w:pPr>
          </w:p>
        </w:tc>
        <w:tc>
          <w:tcPr>
            <w:tcW w:w="985"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C5228D" w:rsidRPr="00C5228D" w:rsidRDefault="00C5228D" w:rsidP="00C5228D">
            <w:pPr>
              <w:autoSpaceDE w:val="0"/>
              <w:autoSpaceDN w:val="0"/>
              <w:adjustRightInd w:val="0"/>
              <w:spacing w:after="0" w:line="240" w:lineRule="auto"/>
              <w:rPr>
                <w:rFonts w:ascii="Arial" w:hAnsi="Arial" w:cs="Arial"/>
                <w:sz w:val="18"/>
                <w:szCs w:val="18"/>
                <w:lang w:val="en-US"/>
              </w:rPr>
            </w:pPr>
          </w:p>
        </w:tc>
      </w:tr>
      <w:tr w:rsidR="00C5228D" w:rsidRPr="00C5228D" w:rsidTr="00C5228D">
        <w:trPr>
          <w:cantSplit/>
          <w:trHeight w:val="308"/>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E0E0E0"/>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1</w:t>
            </w:r>
          </w:p>
        </w:tc>
        <w:tc>
          <w:tcPr>
            <w:tcW w:w="1132" w:type="dxa"/>
            <w:tcBorders>
              <w:top w:val="single" w:sz="4" w:space="0" w:color="auto"/>
              <w:left w:val="single" w:sz="4" w:space="0" w:color="auto"/>
              <w:bottom w:val="single" w:sz="4" w:space="0" w:color="auto"/>
              <w:right w:val="single" w:sz="4" w:space="0" w:color="auto"/>
            </w:tcBorders>
            <w:shd w:val="clear" w:color="auto" w:fill="E0E0E0"/>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(Constant)</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-14758.285</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7153.139</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5228D" w:rsidRPr="00C5228D" w:rsidRDefault="00C5228D" w:rsidP="00C5228D">
            <w:pPr>
              <w:autoSpaceDE w:val="0"/>
              <w:autoSpaceDN w:val="0"/>
              <w:adjustRightInd w:val="0"/>
              <w:spacing w:after="0" w:line="240" w:lineRule="auto"/>
              <w:rPr>
                <w:rFonts w:ascii="Times New Roman" w:hAnsi="Times New Roman" w:cs="Times New Roman"/>
                <w:sz w:val="24"/>
                <w:szCs w:val="24"/>
                <w:lang w:val="en-US"/>
              </w:rPr>
            </w:pPr>
          </w:p>
        </w:tc>
        <w:tc>
          <w:tcPr>
            <w:tcW w:w="985"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-2.063</w:t>
            </w:r>
          </w:p>
        </w:tc>
        <w:tc>
          <w:tcPr>
            <w:tcW w:w="985"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.044</w:t>
            </w:r>
          </w:p>
        </w:tc>
      </w:tr>
      <w:tr w:rsidR="00C5228D" w:rsidRPr="00C5228D" w:rsidTr="00C5228D">
        <w:trPr>
          <w:cantSplit/>
          <w:trHeight w:val="13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E0E0E0"/>
          </w:tcPr>
          <w:p w:rsidR="00C5228D" w:rsidRPr="00C5228D" w:rsidRDefault="00C5228D" w:rsidP="00C5228D">
            <w:pPr>
              <w:autoSpaceDE w:val="0"/>
              <w:autoSpaceDN w:val="0"/>
              <w:adjustRightInd w:val="0"/>
              <w:spacing w:after="0" w:line="240" w:lineRule="auto"/>
              <w:rPr>
                <w:rFonts w:ascii="Arial" w:hAnsi="Arial" w:cs="Arial"/>
                <w:sz w:val="18"/>
                <w:szCs w:val="18"/>
                <w:lang w:val="en-US"/>
              </w:rPr>
            </w:pPr>
          </w:p>
        </w:tc>
        <w:tc>
          <w:tcPr>
            <w:tcW w:w="1132" w:type="dxa"/>
            <w:tcBorders>
              <w:top w:val="single" w:sz="4" w:space="0" w:color="auto"/>
              <w:left w:val="single" w:sz="4" w:space="0" w:color="auto"/>
              <w:bottom w:val="single" w:sz="4" w:space="0" w:color="auto"/>
              <w:right w:val="single" w:sz="4" w:space="0" w:color="auto"/>
            </w:tcBorders>
            <w:shd w:val="clear" w:color="auto" w:fill="E0E0E0"/>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LABA</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7.420</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1.561</w:t>
            </w:r>
          </w:p>
        </w:tc>
        <w:tc>
          <w:tcPr>
            <w:tcW w:w="1412"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.560</w:t>
            </w:r>
          </w:p>
        </w:tc>
        <w:tc>
          <w:tcPr>
            <w:tcW w:w="985"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4.754</w:t>
            </w:r>
          </w:p>
        </w:tc>
        <w:tc>
          <w:tcPr>
            <w:tcW w:w="985"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.000</w:t>
            </w:r>
          </w:p>
        </w:tc>
      </w:tr>
      <w:tr w:rsidR="00C5228D" w:rsidRPr="00C5228D" w:rsidTr="00C5228D">
        <w:trPr>
          <w:cantSplit/>
          <w:trHeight w:val="13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E0E0E0"/>
          </w:tcPr>
          <w:p w:rsidR="00C5228D" w:rsidRPr="00C5228D" w:rsidRDefault="00C5228D" w:rsidP="00C5228D">
            <w:pPr>
              <w:autoSpaceDE w:val="0"/>
              <w:autoSpaceDN w:val="0"/>
              <w:adjustRightInd w:val="0"/>
              <w:spacing w:after="0" w:line="240" w:lineRule="auto"/>
              <w:rPr>
                <w:rFonts w:ascii="Arial" w:hAnsi="Arial" w:cs="Arial"/>
                <w:sz w:val="18"/>
                <w:szCs w:val="18"/>
                <w:lang w:val="en-US"/>
              </w:rPr>
            </w:pPr>
          </w:p>
        </w:tc>
        <w:tc>
          <w:tcPr>
            <w:tcW w:w="1132" w:type="dxa"/>
            <w:tcBorders>
              <w:top w:val="single" w:sz="4" w:space="0" w:color="auto"/>
              <w:left w:val="single" w:sz="4" w:space="0" w:color="auto"/>
              <w:bottom w:val="single" w:sz="4" w:space="0" w:color="auto"/>
              <w:right w:val="single" w:sz="4" w:space="0" w:color="auto"/>
            </w:tcBorders>
            <w:shd w:val="clear" w:color="auto" w:fill="E0E0E0"/>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KAS</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.258</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.691</w:t>
            </w:r>
          </w:p>
        </w:tc>
        <w:tc>
          <w:tcPr>
            <w:tcW w:w="1412"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.044</w:t>
            </w:r>
          </w:p>
        </w:tc>
        <w:tc>
          <w:tcPr>
            <w:tcW w:w="985"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.373</w:t>
            </w:r>
          </w:p>
        </w:tc>
        <w:tc>
          <w:tcPr>
            <w:tcW w:w="985" w:type="dxa"/>
            <w:tcBorders>
              <w:top w:val="single" w:sz="4" w:space="0" w:color="auto"/>
              <w:left w:val="single" w:sz="4" w:space="0" w:color="auto"/>
              <w:bottom w:val="single" w:sz="4" w:space="0" w:color="auto"/>
              <w:right w:val="single" w:sz="4" w:space="0" w:color="auto"/>
            </w:tcBorders>
            <w:shd w:val="clear" w:color="auto" w:fill="FFFFFF"/>
          </w:tcPr>
          <w:p w:rsidR="00C5228D" w:rsidRPr="00C5228D" w:rsidRDefault="00C5228D" w:rsidP="00C5228D">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.711</w:t>
            </w:r>
          </w:p>
        </w:tc>
      </w:tr>
      <w:tr w:rsidR="00C5228D" w:rsidRPr="00C5228D" w:rsidTr="00C5228D">
        <w:trPr>
          <w:cantSplit/>
          <w:trHeight w:val="308"/>
          <w:jc w:val="center"/>
        </w:trPr>
        <w:tc>
          <w:tcPr>
            <w:tcW w:w="7776" w:type="dxa"/>
            <w:gridSpan w:val="7"/>
            <w:tcBorders>
              <w:top w:val="single" w:sz="4" w:space="0" w:color="auto"/>
              <w:left w:val="nil"/>
              <w:bottom w:val="nil"/>
              <w:right w:val="nil"/>
            </w:tcBorders>
            <w:shd w:val="clear" w:color="auto" w:fill="FFFFFF"/>
          </w:tcPr>
          <w:p w:rsidR="00C5228D" w:rsidRPr="00C5228D" w:rsidRDefault="00C5228D" w:rsidP="00C5228D">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a. Dependent Variable: SAHAM</w:t>
            </w:r>
          </w:p>
        </w:tc>
      </w:tr>
    </w:tbl>
    <w:p w:rsidR="003C5626" w:rsidRDefault="003C5626" w:rsidP="00C5228D">
      <w:pPr>
        <w:autoSpaceDE w:val="0"/>
        <w:autoSpaceDN w:val="0"/>
        <w:adjustRightInd w:val="0"/>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Sumber: Data diolah menggunakan SPSS ver.2</w:t>
      </w:r>
      <w:r>
        <w:rPr>
          <w:rFonts w:ascii="Times New Roman" w:hAnsi="Times New Roman" w:cs="Times New Roman"/>
          <w:sz w:val="24"/>
          <w:szCs w:val="24"/>
          <w:lang w:val="en-US"/>
        </w:rPr>
        <w:t>5</w:t>
      </w:r>
      <w:r>
        <w:rPr>
          <w:rFonts w:ascii="Times New Roman" w:hAnsi="Times New Roman" w:cs="Times New Roman"/>
          <w:sz w:val="24"/>
          <w:szCs w:val="24"/>
        </w:rPr>
        <w:t>.0</w:t>
      </w:r>
    </w:p>
    <w:p w:rsidR="003C5626" w:rsidRDefault="003C5626" w:rsidP="00C5228D">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t xml:space="preserve">Berdasarkan tabel diatas, pada kolom </w:t>
      </w:r>
      <w:r w:rsidRPr="003C5626">
        <w:rPr>
          <w:rFonts w:ascii="Times New Roman" w:hAnsi="Times New Roman" w:cs="Times New Roman"/>
          <w:i/>
          <w:sz w:val="24"/>
          <w:szCs w:val="24"/>
          <w:lang w:val="en-US"/>
        </w:rPr>
        <w:t>understandardized coefficients</w:t>
      </w:r>
      <w:r>
        <w:rPr>
          <w:rFonts w:ascii="Times New Roman" w:hAnsi="Times New Roman" w:cs="Times New Roman"/>
          <w:sz w:val="24"/>
          <w:szCs w:val="24"/>
          <w:lang w:val="en-US"/>
        </w:rPr>
        <w:t xml:space="preserve"> bagian B diperoleh persamaan regresi linear berganda sebagai </w:t>
      </w:r>
      <w:proofErr w:type="gramStart"/>
      <w:r>
        <w:rPr>
          <w:rFonts w:ascii="Times New Roman" w:hAnsi="Times New Roman" w:cs="Times New Roman"/>
          <w:sz w:val="24"/>
          <w:szCs w:val="24"/>
          <w:lang w:val="en-US"/>
        </w:rPr>
        <w:t>berikut :</w:t>
      </w:r>
      <w:proofErr w:type="gramEnd"/>
    </w:p>
    <w:p w:rsidR="00C5228D" w:rsidRDefault="00C5228D" w:rsidP="00C5228D">
      <w:pPr>
        <w:autoSpaceDE w:val="0"/>
        <w:autoSpaceDN w:val="0"/>
        <w:adjustRightInd w:val="0"/>
        <w:spacing w:after="0" w:line="480" w:lineRule="auto"/>
        <w:jc w:val="both"/>
        <w:rPr>
          <w:rFonts w:ascii="Times New Roman" w:hAnsi="Times New Roman" w:cs="Times New Roman"/>
          <w:sz w:val="24"/>
          <w:szCs w:val="24"/>
          <w:lang w:val="en-US"/>
        </w:rPr>
      </w:pPr>
    </w:p>
    <w:p w:rsidR="00F603F4" w:rsidRPr="00C5228D" w:rsidRDefault="003C5626" w:rsidP="00C5228D">
      <w:pPr>
        <w:autoSpaceDE w:val="0"/>
        <w:autoSpaceDN w:val="0"/>
        <w:adjustRightInd w:val="0"/>
        <w:spacing w:after="0" w:line="480" w:lineRule="auto"/>
        <w:jc w:val="center"/>
        <w:rPr>
          <w:rFonts w:ascii="Times New Roman" w:hAnsi="Times New Roman" w:cs="Times New Roman"/>
          <w:b/>
          <w:sz w:val="24"/>
          <w:szCs w:val="24"/>
          <w:lang w:val="en-US"/>
        </w:rPr>
      </w:pPr>
      <w:r w:rsidRPr="00C5228D">
        <w:rPr>
          <w:rFonts w:ascii="Times New Roman" w:hAnsi="Times New Roman" w:cs="Times New Roman"/>
          <w:b/>
          <w:sz w:val="24"/>
          <w:szCs w:val="24"/>
          <w:lang w:val="en-US"/>
        </w:rPr>
        <w:t xml:space="preserve">Harga saham = </w:t>
      </w:r>
      <w:r w:rsidR="00A50850" w:rsidRPr="00C5228D">
        <w:rPr>
          <w:rFonts w:ascii="Times New Roman" w:hAnsi="Times New Roman" w:cs="Times New Roman"/>
          <w:b/>
          <w:sz w:val="24"/>
          <w:szCs w:val="24"/>
          <w:lang w:val="en-US"/>
        </w:rPr>
        <w:t>-</w:t>
      </w:r>
      <w:r w:rsidR="00C5228D" w:rsidRPr="00C5228D">
        <w:rPr>
          <w:rFonts w:ascii="Times New Roman" w:hAnsi="Times New Roman" w:cs="Times New Roman"/>
          <w:b/>
          <w:color w:val="010205"/>
          <w:sz w:val="24"/>
          <w:szCs w:val="24"/>
          <w:lang w:val="en-US"/>
        </w:rPr>
        <w:t>14758</w:t>
      </w:r>
      <w:proofErr w:type="gramStart"/>
      <w:r w:rsidR="00C5228D" w:rsidRPr="00C5228D">
        <w:rPr>
          <w:rFonts w:ascii="Times New Roman" w:hAnsi="Times New Roman" w:cs="Times New Roman"/>
          <w:b/>
          <w:color w:val="010205"/>
          <w:sz w:val="24"/>
          <w:szCs w:val="24"/>
          <w:lang w:val="en-US"/>
        </w:rPr>
        <w:t>,285</w:t>
      </w:r>
      <w:proofErr w:type="gramEnd"/>
      <w:r w:rsidR="00A50850" w:rsidRPr="00C5228D">
        <w:rPr>
          <w:rFonts w:ascii="Times New Roman" w:hAnsi="Times New Roman" w:cs="Times New Roman"/>
          <w:b/>
          <w:sz w:val="24"/>
          <w:szCs w:val="24"/>
          <w:lang w:val="en-US"/>
        </w:rPr>
        <w:t>+</w:t>
      </w:r>
      <w:r w:rsidR="00F603F4" w:rsidRPr="00C5228D">
        <w:rPr>
          <w:rFonts w:ascii="Times New Roman" w:hAnsi="Times New Roman" w:cs="Times New Roman"/>
          <w:b/>
          <w:sz w:val="24"/>
          <w:szCs w:val="24"/>
          <w:lang w:val="en-US"/>
        </w:rPr>
        <w:t xml:space="preserve"> </w:t>
      </w:r>
      <w:r w:rsidR="00C5228D" w:rsidRPr="00C5228D">
        <w:rPr>
          <w:rFonts w:ascii="Times New Roman" w:hAnsi="Times New Roman" w:cs="Times New Roman"/>
          <w:b/>
          <w:color w:val="010205"/>
          <w:sz w:val="24"/>
          <w:szCs w:val="24"/>
          <w:lang w:val="en-US"/>
        </w:rPr>
        <w:t>7,420</w:t>
      </w:r>
      <w:r w:rsidR="00C5228D" w:rsidRPr="00C5228D">
        <w:rPr>
          <w:rFonts w:ascii="Times New Roman" w:hAnsi="Times New Roman" w:cs="Times New Roman"/>
          <w:b/>
          <w:sz w:val="24"/>
          <w:szCs w:val="24"/>
          <w:lang w:val="en-US"/>
        </w:rPr>
        <w:t>Laba Akuntansi + 0.258</w:t>
      </w:r>
      <w:r w:rsidR="00985BDA" w:rsidRPr="00C5228D">
        <w:rPr>
          <w:rFonts w:ascii="Times New Roman" w:hAnsi="Times New Roman" w:cs="Times New Roman"/>
          <w:b/>
          <w:sz w:val="24"/>
          <w:szCs w:val="24"/>
          <w:lang w:val="en-US"/>
        </w:rPr>
        <w:t xml:space="preserve"> </w:t>
      </w:r>
      <w:r w:rsidR="00F603F4" w:rsidRPr="00C5228D">
        <w:rPr>
          <w:rFonts w:ascii="Times New Roman" w:hAnsi="Times New Roman" w:cs="Times New Roman"/>
          <w:b/>
          <w:sz w:val="24"/>
          <w:szCs w:val="24"/>
          <w:lang w:val="en-US"/>
        </w:rPr>
        <w:t>Arus Kas + Error</w:t>
      </w:r>
    </w:p>
    <w:p w:rsidR="00C5228D" w:rsidRDefault="00C5228D" w:rsidP="008D3C68">
      <w:pPr>
        <w:spacing w:line="480" w:lineRule="auto"/>
        <w:ind w:firstLine="720"/>
        <w:jc w:val="both"/>
        <w:rPr>
          <w:rFonts w:ascii="Times New Roman" w:hAnsi="Times New Roman" w:cs="Times New Roman"/>
          <w:sz w:val="24"/>
          <w:szCs w:val="24"/>
          <w:lang w:val="en-US"/>
        </w:rPr>
      </w:pPr>
    </w:p>
    <w:p w:rsidR="009720BB" w:rsidRDefault="00F603F4" w:rsidP="008D3C68">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persamaan diatas dapat dijelaskan b</w:t>
      </w:r>
      <w:r w:rsidR="00C5228D">
        <w:rPr>
          <w:rFonts w:ascii="Times New Roman" w:hAnsi="Times New Roman" w:cs="Times New Roman"/>
          <w:sz w:val="24"/>
          <w:szCs w:val="24"/>
          <w:lang w:val="en-US"/>
        </w:rPr>
        <w:t>ahwa konstanta sebesar -14758,285</w:t>
      </w:r>
      <w:r>
        <w:rPr>
          <w:rFonts w:ascii="Times New Roman" w:hAnsi="Times New Roman" w:cs="Times New Roman"/>
          <w:sz w:val="24"/>
          <w:szCs w:val="24"/>
          <w:lang w:val="en-US"/>
        </w:rPr>
        <w:t xml:space="preserve"> menyatakan bahwa ketika variabel bebas laba akuntansi (X1) dan arus kas (X2) sama dengan nol, maka</w:t>
      </w:r>
      <w:r w:rsidR="00C5228D">
        <w:rPr>
          <w:rFonts w:ascii="Times New Roman" w:hAnsi="Times New Roman" w:cs="Times New Roman"/>
          <w:sz w:val="24"/>
          <w:szCs w:val="24"/>
          <w:lang w:val="en-US"/>
        </w:rPr>
        <w:t xml:space="preserve"> harga saham (Y) sebesar -14758,285</w:t>
      </w:r>
      <w:r>
        <w:rPr>
          <w:rFonts w:ascii="Times New Roman" w:hAnsi="Times New Roman" w:cs="Times New Roman"/>
          <w:sz w:val="24"/>
          <w:szCs w:val="24"/>
          <w:lang w:val="en-US"/>
        </w:rPr>
        <w:t>. Nilai laba akuntansi (X1) m</w:t>
      </w:r>
      <w:r w:rsidR="00C5228D">
        <w:rPr>
          <w:rFonts w:ascii="Times New Roman" w:hAnsi="Times New Roman" w:cs="Times New Roman"/>
          <w:sz w:val="24"/>
          <w:szCs w:val="24"/>
          <w:lang w:val="en-US"/>
        </w:rPr>
        <w:t>emiliki koefisien sebesar 7,420</w:t>
      </w:r>
      <w:r>
        <w:rPr>
          <w:rFonts w:ascii="Times New Roman" w:hAnsi="Times New Roman" w:cs="Times New Roman"/>
          <w:sz w:val="24"/>
          <w:szCs w:val="24"/>
          <w:lang w:val="en-US"/>
        </w:rPr>
        <w:t xml:space="preserve"> artinya apabila nilai variabel lainnya tetap ( tidak berubah) atau sama dengan nol,dan kenaikan 1% maka harga saham akan m</w:t>
      </w:r>
      <w:r w:rsidR="00C5228D">
        <w:rPr>
          <w:rFonts w:ascii="Times New Roman" w:hAnsi="Times New Roman" w:cs="Times New Roman"/>
          <w:sz w:val="24"/>
          <w:szCs w:val="24"/>
          <w:lang w:val="en-US"/>
        </w:rPr>
        <w:t>engalami kenaikan sebesar 7,420</w:t>
      </w:r>
      <w:r>
        <w:rPr>
          <w:rFonts w:ascii="Times New Roman" w:hAnsi="Times New Roman" w:cs="Times New Roman"/>
          <w:sz w:val="24"/>
          <w:szCs w:val="24"/>
          <w:lang w:val="en-US"/>
        </w:rPr>
        <w:t>. Nilai arus kas (X2) memiliki koefisi</w:t>
      </w:r>
      <w:r w:rsidR="00C5228D">
        <w:rPr>
          <w:rFonts w:ascii="Times New Roman" w:hAnsi="Times New Roman" w:cs="Times New Roman"/>
          <w:sz w:val="24"/>
          <w:szCs w:val="24"/>
          <w:lang w:val="en-US"/>
        </w:rPr>
        <w:t>en 0,258</w:t>
      </w:r>
      <w:r>
        <w:rPr>
          <w:rFonts w:ascii="Times New Roman" w:hAnsi="Times New Roman" w:cs="Times New Roman"/>
          <w:sz w:val="24"/>
          <w:szCs w:val="24"/>
          <w:lang w:val="en-US"/>
        </w:rPr>
        <w:t xml:space="preserve"> artinya apabila nilai variabel lainnya tetap (tidak berubah) atau sama dengan nol, dan X2 menaikan sebesar 1% maka harga saham </w:t>
      </w:r>
      <w:r w:rsidR="00567E0D">
        <w:rPr>
          <w:rFonts w:ascii="Times New Roman" w:hAnsi="Times New Roman" w:cs="Times New Roman"/>
          <w:sz w:val="24"/>
          <w:szCs w:val="24"/>
          <w:lang w:val="en-US"/>
        </w:rPr>
        <w:t>mengalami kenaikan sebesar 0,258.</w:t>
      </w:r>
    </w:p>
    <w:p w:rsidR="005B2303" w:rsidRPr="009720BB" w:rsidRDefault="00FF4283" w:rsidP="008D3C68">
      <w:pPr>
        <w:spacing w:line="480" w:lineRule="auto"/>
        <w:jc w:val="both"/>
        <w:rPr>
          <w:rFonts w:ascii="Times New Roman" w:hAnsi="Times New Roman" w:cs="Times New Roman"/>
          <w:sz w:val="24"/>
          <w:szCs w:val="24"/>
          <w:lang w:val="en-US"/>
        </w:rPr>
      </w:pPr>
      <w:r w:rsidRPr="00FF4283">
        <w:rPr>
          <w:rFonts w:ascii="Times New Roman" w:hAnsi="Times New Roman" w:cs="Times New Roman"/>
          <w:b/>
          <w:sz w:val="24"/>
          <w:szCs w:val="24"/>
          <w:lang w:val="en-US"/>
        </w:rPr>
        <w:t>4.2.1.5</w:t>
      </w:r>
      <w:r w:rsidRPr="00FF4283">
        <w:rPr>
          <w:rFonts w:ascii="Times New Roman" w:hAnsi="Times New Roman" w:cs="Times New Roman"/>
          <w:b/>
          <w:sz w:val="24"/>
          <w:szCs w:val="24"/>
          <w:lang w:val="en-US"/>
        </w:rPr>
        <w:tab/>
        <w:t>Hasil Analisis Koefisien Korelasi</w:t>
      </w:r>
    </w:p>
    <w:p w:rsidR="00FF4283" w:rsidRDefault="00FF4283" w:rsidP="008D3C68">
      <w:pPr>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sz w:val="24"/>
          <w:szCs w:val="24"/>
          <w:lang w:val="en-US"/>
        </w:rPr>
        <w:t>Analisis koefisien korelasi merupakan analisis yang digunakan untuk mengetahui hubungan variable bebas dengan variabel terikat bergantung secara bersama-sama dan mengukur seberapa besar variasi perubahan variabel bebas mampu menjelaskan variasi perubahan variabel terikat (Sugiyono, 2012:229).</w:t>
      </w:r>
      <w:proofErr w:type="gramEnd"/>
    </w:p>
    <w:p w:rsidR="00FF4283" w:rsidRDefault="00FF4283" w:rsidP="008D3C68">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Berdasarkan hasil pengolahan data dengan menggunakan program SPSS 25, maka diperoleh hasil sebagai </w:t>
      </w:r>
      <w:proofErr w:type="gramStart"/>
      <w:r>
        <w:rPr>
          <w:rFonts w:ascii="Times New Roman" w:hAnsi="Times New Roman" w:cs="Times New Roman"/>
          <w:sz w:val="24"/>
          <w:szCs w:val="24"/>
          <w:lang w:val="en-US"/>
        </w:rPr>
        <w:t>berikut :</w:t>
      </w:r>
      <w:proofErr w:type="gramEnd"/>
    </w:p>
    <w:p w:rsidR="00567E0D" w:rsidRDefault="00567E0D">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FF4283" w:rsidRPr="00FF4283" w:rsidRDefault="00141FF6" w:rsidP="004551F4">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Tabel 4.7</w:t>
      </w:r>
    </w:p>
    <w:p w:rsidR="00FF4283" w:rsidRDefault="00FF4283" w:rsidP="004551F4">
      <w:pPr>
        <w:spacing w:after="0" w:line="360" w:lineRule="auto"/>
        <w:jc w:val="center"/>
        <w:rPr>
          <w:rFonts w:ascii="Times New Roman" w:hAnsi="Times New Roman" w:cs="Times New Roman"/>
          <w:b/>
          <w:sz w:val="24"/>
          <w:szCs w:val="24"/>
          <w:lang w:val="en-US"/>
        </w:rPr>
      </w:pPr>
      <w:r w:rsidRPr="00FF4283">
        <w:rPr>
          <w:rFonts w:ascii="Times New Roman" w:hAnsi="Times New Roman" w:cs="Times New Roman"/>
          <w:b/>
          <w:sz w:val="24"/>
          <w:szCs w:val="24"/>
          <w:lang w:val="en-US"/>
        </w:rPr>
        <w:t>Hasil Koefisien Korelasi</w:t>
      </w:r>
    </w:p>
    <w:tbl>
      <w:tblPr>
        <w:tblW w:w="7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95"/>
        <w:gridCol w:w="1024"/>
        <w:gridCol w:w="1086"/>
        <w:gridCol w:w="1469"/>
        <w:gridCol w:w="1469"/>
        <w:gridCol w:w="1469"/>
      </w:tblGrid>
      <w:tr w:rsidR="00567E0D" w:rsidRPr="00C5228D" w:rsidTr="003B6DE1">
        <w:trPr>
          <w:cantSplit/>
          <w:jc w:val="center"/>
        </w:trPr>
        <w:tc>
          <w:tcPr>
            <w:tcW w:w="730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C5228D" w:rsidRDefault="00567E0D" w:rsidP="003B6DE1">
            <w:pPr>
              <w:autoSpaceDE w:val="0"/>
              <w:autoSpaceDN w:val="0"/>
              <w:adjustRightInd w:val="0"/>
              <w:spacing w:after="0" w:line="320" w:lineRule="atLeast"/>
              <w:ind w:left="60" w:right="60"/>
              <w:jc w:val="center"/>
              <w:rPr>
                <w:rFonts w:ascii="Arial" w:hAnsi="Arial" w:cs="Arial"/>
                <w:lang w:val="en-US"/>
              </w:rPr>
            </w:pPr>
            <w:r w:rsidRPr="00C5228D">
              <w:rPr>
                <w:rFonts w:ascii="Arial" w:hAnsi="Arial" w:cs="Arial"/>
                <w:b/>
                <w:bCs/>
                <w:lang w:val="en-US"/>
              </w:rPr>
              <w:t>Model Summary</w:t>
            </w:r>
            <w:r w:rsidRPr="00C5228D">
              <w:rPr>
                <w:rFonts w:ascii="Arial" w:hAnsi="Arial" w:cs="Arial"/>
                <w:b/>
                <w:bCs/>
                <w:vertAlign w:val="superscript"/>
                <w:lang w:val="en-US"/>
              </w:rPr>
              <w:t>b</w:t>
            </w:r>
          </w:p>
        </w:tc>
      </w:tr>
      <w:tr w:rsidR="00567E0D" w:rsidRPr="00C5228D" w:rsidTr="003B6DE1">
        <w:trPr>
          <w:cantSplit/>
          <w:jc w:val="center"/>
        </w:trPr>
        <w:tc>
          <w:tcPr>
            <w:tcW w:w="795"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Model</w:t>
            </w:r>
          </w:p>
        </w:tc>
        <w:tc>
          <w:tcPr>
            <w:tcW w:w="1024"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R</w:t>
            </w:r>
          </w:p>
        </w:tc>
        <w:tc>
          <w:tcPr>
            <w:tcW w:w="1086"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R Square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Adjusted R Square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Std. Error of the Estimate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Durbin-Watson</w:t>
            </w:r>
          </w:p>
        </w:tc>
      </w:tr>
      <w:tr w:rsidR="00567E0D" w:rsidRPr="00C5228D" w:rsidTr="003B6DE1">
        <w:trPr>
          <w:cantSplit/>
          <w:jc w:val="center"/>
        </w:trPr>
        <w:tc>
          <w:tcPr>
            <w:tcW w:w="795" w:type="dxa"/>
            <w:tcBorders>
              <w:top w:val="single" w:sz="4" w:space="0" w:color="auto"/>
              <w:left w:val="single" w:sz="4" w:space="0" w:color="auto"/>
              <w:bottom w:val="single" w:sz="4" w:space="0" w:color="auto"/>
              <w:right w:val="single" w:sz="4" w:space="0" w:color="auto"/>
            </w:tcBorders>
            <w:shd w:val="clear" w:color="auto" w:fill="E0E0E0"/>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1</w:t>
            </w:r>
          </w:p>
        </w:tc>
        <w:tc>
          <w:tcPr>
            <w:tcW w:w="1024"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.576</w:t>
            </w:r>
            <w:r w:rsidRPr="00C5228D">
              <w:rPr>
                <w:rFonts w:ascii="Arial" w:hAnsi="Arial" w:cs="Arial"/>
                <w:sz w:val="18"/>
                <w:szCs w:val="18"/>
                <w:vertAlign w:val="superscript"/>
                <w:lang w:val="en-US"/>
              </w:rPr>
              <w:t>a</w:t>
            </w:r>
          </w:p>
        </w:tc>
        <w:tc>
          <w:tcPr>
            <w:tcW w:w="1086"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.331</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.307</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30375.99155</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2.343</w:t>
            </w:r>
          </w:p>
        </w:tc>
      </w:tr>
      <w:tr w:rsidR="00567E0D" w:rsidRPr="00C5228D" w:rsidTr="003B6DE1">
        <w:trPr>
          <w:cantSplit/>
          <w:jc w:val="center"/>
        </w:trPr>
        <w:tc>
          <w:tcPr>
            <w:tcW w:w="7309" w:type="dxa"/>
            <w:gridSpan w:val="6"/>
            <w:tcBorders>
              <w:top w:val="single" w:sz="4" w:space="0" w:color="auto"/>
              <w:left w:val="nil"/>
              <w:bottom w:val="nil"/>
              <w:right w:val="nil"/>
            </w:tcBorders>
            <w:shd w:val="clear" w:color="auto" w:fill="FFFFFF"/>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a. Predictors: (Constant), KAS, LABA</w:t>
            </w:r>
          </w:p>
        </w:tc>
      </w:tr>
      <w:tr w:rsidR="00567E0D" w:rsidRPr="00C5228D" w:rsidTr="003B6DE1">
        <w:trPr>
          <w:cantSplit/>
          <w:jc w:val="center"/>
        </w:trPr>
        <w:tc>
          <w:tcPr>
            <w:tcW w:w="7309" w:type="dxa"/>
            <w:gridSpan w:val="6"/>
            <w:tcBorders>
              <w:top w:val="nil"/>
              <w:left w:val="nil"/>
              <w:bottom w:val="nil"/>
              <w:right w:val="nil"/>
            </w:tcBorders>
            <w:shd w:val="clear" w:color="auto" w:fill="FFFFFF"/>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b. Dependent Variable: SAHAM</w:t>
            </w:r>
          </w:p>
        </w:tc>
      </w:tr>
    </w:tbl>
    <w:p w:rsidR="00FF4283" w:rsidRDefault="00FF4283" w:rsidP="00567E0D">
      <w:pPr>
        <w:autoSpaceDE w:val="0"/>
        <w:autoSpaceDN w:val="0"/>
        <w:adjustRightInd w:val="0"/>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Sumber: Data diolah menggunakan SPSS ver.2</w:t>
      </w:r>
      <w:r>
        <w:rPr>
          <w:rFonts w:ascii="Times New Roman" w:hAnsi="Times New Roman" w:cs="Times New Roman"/>
          <w:sz w:val="24"/>
          <w:szCs w:val="24"/>
          <w:lang w:val="en-US"/>
        </w:rPr>
        <w:t>5</w:t>
      </w:r>
      <w:r>
        <w:rPr>
          <w:rFonts w:ascii="Times New Roman" w:hAnsi="Times New Roman" w:cs="Times New Roman"/>
          <w:sz w:val="24"/>
          <w:szCs w:val="24"/>
        </w:rPr>
        <w:t>.0</w:t>
      </w:r>
    </w:p>
    <w:p w:rsidR="00CD2454" w:rsidRDefault="00CD2454" w:rsidP="008D3C68">
      <w:pPr>
        <w:spacing w:after="0"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ab/>
      </w:r>
    </w:p>
    <w:p w:rsidR="00CD2454" w:rsidRDefault="00CD2454" w:rsidP="008D3C68">
      <w:pPr>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sidR="00567E0D">
        <w:rPr>
          <w:rFonts w:ascii="Times New Roman" w:hAnsi="Times New Roman" w:cs="Times New Roman"/>
          <w:sz w:val="24"/>
          <w:szCs w:val="24"/>
          <w:lang w:val="en-US"/>
        </w:rPr>
        <w:t>Berdasarkan tabel 4.7</w:t>
      </w:r>
      <w:r>
        <w:rPr>
          <w:rFonts w:ascii="Times New Roman" w:hAnsi="Times New Roman" w:cs="Times New Roman"/>
          <w:sz w:val="24"/>
          <w:szCs w:val="24"/>
          <w:lang w:val="en-US"/>
        </w:rPr>
        <w:t xml:space="preserve"> diatas dapat dilihat bahwa nilai koefisien korelasi antara laba akuntansi dan arus kas t</w:t>
      </w:r>
      <w:r w:rsidR="00567E0D">
        <w:rPr>
          <w:rFonts w:ascii="Times New Roman" w:hAnsi="Times New Roman" w:cs="Times New Roman"/>
          <w:sz w:val="24"/>
          <w:szCs w:val="24"/>
          <w:lang w:val="en-US"/>
        </w:rPr>
        <w:t>erhadap harga saham adalah 0,576</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Jika diinterpretasikan menurut kriteria Sugiyono (2012) terdapat hubungan yang kuat antara laba akuntansi dan arus kas terhadap harga saham, karena berada pada interval 0</w:t>
      </w:r>
      <w:proofErr w:type="gramStart"/>
      <w:r>
        <w:rPr>
          <w:rFonts w:ascii="Times New Roman" w:hAnsi="Times New Roman" w:cs="Times New Roman"/>
          <w:sz w:val="24"/>
          <w:szCs w:val="24"/>
          <w:lang w:val="en-US"/>
        </w:rPr>
        <w:t>,60</w:t>
      </w:r>
      <w:proofErr w:type="gramEnd"/>
      <w:r>
        <w:rPr>
          <w:rFonts w:ascii="Times New Roman" w:hAnsi="Times New Roman" w:cs="Times New Roman"/>
          <w:sz w:val="24"/>
          <w:szCs w:val="24"/>
          <w:lang w:val="en-US"/>
        </w:rPr>
        <w:t>-0,799.</w:t>
      </w:r>
    </w:p>
    <w:p w:rsidR="00DE514A" w:rsidRDefault="00DE514A" w:rsidP="008D3C68">
      <w:pPr>
        <w:spacing w:after="0" w:line="480" w:lineRule="auto"/>
        <w:jc w:val="both"/>
        <w:rPr>
          <w:rFonts w:ascii="Times New Roman" w:hAnsi="Times New Roman" w:cs="Times New Roman"/>
          <w:b/>
          <w:sz w:val="24"/>
          <w:szCs w:val="24"/>
          <w:lang w:val="en-US"/>
        </w:rPr>
      </w:pPr>
      <w:r w:rsidRPr="00DE514A">
        <w:rPr>
          <w:rFonts w:ascii="Times New Roman" w:hAnsi="Times New Roman" w:cs="Times New Roman"/>
          <w:b/>
          <w:sz w:val="24"/>
          <w:szCs w:val="24"/>
          <w:lang w:val="en-US"/>
        </w:rPr>
        <w:t>4.2.1.6 Hasil Koefisien Determinasi</w:t>
      </w:r>
    </w:p>
    <w:p w:rsidR="00DE514A" w:rsidRDefault="00DE514A" w:rsidP="008D3C68">
      <w:pPr>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Menurut Sugiyono (2012:252), koefisien determinasi merupakan pengkuadratan dari nilai korelasi (r</w:t>
      </w:r>
      <w:r>
        <w:rPr>
          <w:rFonts w:ascii="Times New Roman" w:hAnsi="Times New Roman" w:cs="Times New Roman"/>
          <w:sz w:val="24"/>
          <w:szCs w:val="24"/>
          <w:vertAlign w:val="superscript"/>
          <w:lang w:val="en-US"/>
        </w:rPr>
        <w:t>2</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Analisis ini digunakan untuk mengetahui besarnya pengaruh variabel independen terhadap variabel dependen yang dinyatakan dalam presentase.</w:t>
      </w:r>
      <w:proofErr w:type="gramEnd"/>
      <w:r>
        <w:rPr>
          <w:rFonts w:ascii="Times New Roman" w:hAnsi="Times New Roman" w:cs="Times New Roman"/>
          <w:sz w:val="24"/>
          <w:szCs w:val="24"/>
          <w:lang w:val="en-US"/>
        </w:rPr>
        <w:t xml:space="preserve"> Koefisien determinasi yang diperoleh melalui hasil pengolahan menggunakan program SPSS 25 disajikan sebagai </w:t>
      </w:r>
      <w:proofErr w:type="gramStart"/>
      <w:r>
        <w:rPr>
          <w:rFonts w:ascii="Times New Roman" w:hAnsi="Times New Roman" w:cs="Times New Roman"/>
          <w:sz w:val="24"/>
          <w:szCs w:val="24"/>
          <w:lang w:val="en-US"/>
        </w:rPr>
        <w:t>berikut ;</w:t>
      </w:r>
      <w:proofErr w:type="gramEnd"/>
    </w:p>
    <w:p w:rsidR="00DE514A" w:rsidRPr="00DE514A" w:rsidRDefault="00141FF6" w:rsidP="004551F4">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Tabel 4.8</w:t>
      </w:r>
    </w:p>
    <w:p w:rsidR="00DE514A" w:rsidRDefault="00DE514A" w:rsidP="004551F4">
      <w:pPr>
        <w:spacing w:after="0" w:line="360" w:lineRule="auto"/>
        <w:jc w:val="center"/>
        <w:rPr>
          <w:rFonts w:ascii="Times New Roman" w:hAnsi="Times New Roman" w:cs="Times New Roman"/>
          <w:b/>
          <w:sz w:val="24"/>
          <w:szCs w:val="24"/>
          <w:lang w:val="en-US"/>
        </w:rPr>
      </w:pPr>
      <w:r w:rsidRPr="00DE514A">
        <w:rPr>
          <w:rFonts w:ascii="Times New Roman" w:hAnsi="Times New Roman" w:cs="Times New Roman"/>
          <w:b/>
          <w:sz w:val="24"/>
          <w:szCs w:val="24"/>
          <w:lang w:val="en-US"/>
        </w:rPr>
        <w:t>Hasil Koefisien Determinasi</w:t>
      </w:r>
    </w:p>
    <w:tbl>
      <w:tblPr>
        <w:tblW w:w="73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95"/>
        <w:gridCol w:w="1024"/>
        <w:gridCol w:w="1086"/>
        <w:gridCol w:w="1469"/>
        <w:gridCol w:w="1469"/>
        <w:gridCol w:w="1469"/>
      </w:tblGrid>
      <w:tr w:rsidR="00567E0D" w:rsidRPr="00C5228D" w:rsidTr="003B6DE1">
        <w:trPr>
          <w:cantSplit/>
          <w:jc w:val="center"/>
        </w:trPr>
        <w:tc>
          <w:tcPr>
            <w:tcW w:w="730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C5228D" w:rsidRDefault="00567E0D" w:rsidP="003B6DE1">
            <w:pPr>
              <w:autoSpaceDE w:val="0"/>
              <w:autoSpaceDN w:val="0"/>
              <w:adjustRightInd w:val="0"/>
              <w:spacing w:after="0" w:line="320" w:lineRule="atLeast"/>
              <w:ind w:left="60" w:right="60"/>
              <w:jc w:val="center"/>
              <w:rPr>
                <w:rFonts w:ascii="Arial" w:hAnsi="Arial" w:cs="Arial"/>
                <w:lang w:val="en-US"/>
              </w:rPr>
            </w:pPr>
            <w:r w:rsidRPr="00C5228D">
              <w:rPr>
                <w:rFonts w:ascii="Arial" w:hAnsi="Arial" w:cs="Arial"/>
                <w:b/>
                <w:bCs/>
                <w:lang w:val="en-US"/>
              </w:rPr>
              <w:t>Model Summary</w:t>
            </w:r>
            <w:r w:rsidRPr="00C5228D">
              <w:rPr>
                <w:rFonts w:ascii="Arial" w:hAnsi="Arial" w:cs="Arial"/>
                <w:b/>
                <w:bCs/>
                <w:vertAlign w:val="superscript"/>
                <w:lang w:val="en-US"/>
              </w:rPr>
              <w:t>b</w:t>
            </w:r>
          </w:p>
        </w:tc>
      </w:tr>
      <w:tr w:rsidR="00567E0D" w:rsidRPr="00C5228D" w:rsidTr="003B6DE1">
        <w:trPr>
          <w:cantSplit/>
          <w:jc w:val="center"/>
        </w:trPr>
        <w:tc>
          <w:tcPr>
            <w:tcW w:w="795"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Model</w:t>
            </w:r>
          </w:p>
        </w:tc>
        <w:tc>
          <w:tcPr>
            <w:tcW w:w="1024"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R</w:t>
            </w:r>
          </w:p>
        </w:tc>
        <w:tc>
          <w:tcPr>
            <w:tcW w:w="1086"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R Square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Adjusted R Square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Std. Error of the Estimate</w:t>
            </w:r>
          </w:p>
        </w:tc>
        <w:tc>
          <w:tcPr>
            <w:tcW w:w="146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C5228D" w:rsidRDefault="00567E0D" w:rsidP="003B6DE1">
            <w:pPr>
              <w:autoSpaceDE w:val="0"/>
              <w:autoSpaceDN w:val="0"/>
              <w:adjustRightInd w:val="0"/>
              <w:spacing w:after="0" w:line="320" w:lineRule="atLeast"/>
              <w:ind w:left="60" w:right="60"/>
              <w:jc w:val="center"/>
              <w:rPr>
                <w:rFonts w:ascii="Arial" w:hAnsi="Arial" w:cs="Arial"/>
                <w:sz w:val="18"/>
                <w:szCs w:val="18"/>
                <w:lang w:val="en-US"/>
              </w:rPr>
            </w:pPr>
            <w:r w:rsidRPr="00C5228D">
              <w:rPr>
                <w:rFonts w:ascii="Arial" w:hAnsi="Arial" w:cs="Arial"/>
                <w:sz w:val="18"/>
                <w:szCs w:val="18"/>
                <w:lang w:val="en-US"/>
              </w:rPr>
              <w:t>Durbin-Watson</w:t>
            </w:r>
          </w:p>
        </w:tc>
      </w:tr>
      <w:tr w:rsidR="00567E0D" w:rsidRPr="00C5228D" w:rsidTr="003B6DE1">
        <w:trPr>
          <w:cantSplit/>
          <w:jc w:val="center"/>
        </w:trPr>
        <w:tc>
          <w:tcPr>
            <w:tcW w:w="795" w:type="dxa"/>
            <w:tcBorders>
              <w:top w:val="single" w:sz="4" w:space="0" w:color="auto"/>
              <w:left w:val="single" w:sz="4" w:space="0" w:color="auto"/>
              <w:bottom w:val="single" w:sz="4" w:space="0" w:color="auto"/>
              <w:right w:val="single" w:sz="4" w:space="0" w:color="auto"/>
            </w:tcBorders>
            <w:shd w:val="clear" w:color="auto" w:fill="E0E0E0"/>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1</w:t>
            </w:r>
          </w:p>
        </w:tc>
        <w:tc>
          <w:tcPr>
            <w:tcW w:w="1024"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.576</w:t>
            </w:r>
            <w:r w:rsidRPr="00C5228D">
              <w:rPr>
                <w:rFonts w:ascii="Arial" w:hAnsi="Arial" w:cs="Arial"/>
                <w:sz w:val="18"/>
                <w:szCs w:val="18"/>
                <w:vertAlign w:val="superscript"/>
                <w:lang w:val="en-US"/>
              </w:rPr>
              <w:t>a</w:t>
            </w:r>
          </w:p>
        </w:tc>
        <w:tc>
          <w:tcPr>
            <w:tcW w:w="1086"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.331</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.307</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30375.99155</w:t>
            </w:r>
          </w:p>
        </w:tc>
        <w:tc>
          <w:tcPr>
            <w:tcW w:w="1468" w:type="dxa"/>
            <w:tcBorders>
              <w:top w:val="single" w:sz="4" w:space="0" w:color="auto"/>
              <w:left w:val="single" w:sz="4" w:space="0" w:color="auto"/>
              <w:bottom w:val="single" w:sz="4" w:space="0" w:color="auto"/>
              <w:right w:val="single" w:sz="4" w:space="0" w:color="auto"/>
            </w:tcBorders>
            <w:shd w:val="clear" w:color="auto" w:fill="FFFFFF"/>
          </w:tcPr>
          <w:p w:rsidR="00567E0D" w:rsidRPr="00C5228D" w:rsidRDefault="00567E0D" w:rsidP="003B6DE1">
            <w:pPr>
              <w:autoSpaceDE w:val="0"/>
              <w:autoSpaceDN w:val="0"/>
              <w:adjustRightInd w:val="0"/>
              <w:spacing w:after="0" w:line="320" w:lineRule="atLeast"/>
              <w:ind w:left="60" w:right="60"/>
              <w:jc w:val="right"/>
              <w:rPr>
                <w:rFonts w:ascii="Arial" w:hAnsi="Arial" w:cs="Arial"/>
                <w:sz w:val="18"/>
                <w:szCs w:val="18"/>
                <w:lang w:val="en-US"/>
              </w:rPr>
            </w:pPr>
            <w:r w:rsidRPr="00C5228D">
              <w:rPr>
                <w:rFonts w:ascii="Arial" w:hAnsi="Arial" w:cs="Arial"/>
                <w:sz w:val="18"/>
                <w:szCs w:val="18"/>
                <w:lang w:val="en-US"/>
              </w:rPr>
              <w:t>2.343</w:t>
            </w:r>
          </w:p>
        </w:tc>
      </w:tr>
      <w:tr w:rsidR="00567E0D" w:rsidRPr="00C5228D" w:rsidTr="003B6DE1">
        <w:trPr>
          <w:cantSplit/>
          <w:jc w:val="center"/>
        </w:trPr>
        <w:tc>
          <w:tcPr>
            <w:tcW w:w="7309" w:type="dxa"/>
            <w:gridSpan w:val="6"/>
            <w:tcBorders>
              <w:top w:val="single" w:sz="4" w:space="0" w:color="auto"/>
              <w:left w:val="nil"/>
              <w:bottom w:val="nil"/>
              <w:right w:val="nil"/>
            </w:tcBorders>
            <w:shd w:val="clear" w:color="auto" w:fill="FFFFFF"/>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a. Predictors: (Constant), KAS, LABA</w:t>
            </w:r>
          </w:p>
        </w:tc>
      </w:tr>
      <w:tr w:rsidR="00567E0D" w:rsidRPr="00C5228D" w:rsidTr="003B6DE1">
        <w:trPr>
          <w:cantSplit/>
          <w:jc w:val="center"/>
        </w:trPr>
        <w:tc>
          <w:tcPr>
            <w:tcW w:w="7309" w:type="dxa"/>
            <w:gridSpan w:val="6"/>
            <w:tcBorders>
              <w:top w:val="nil"/>
              <w:left w:val="nil"/>
              <w:bottom w:val="nil"/>
              <w:right w:val="nil"/>
            </w:tcBorders>
            <w:shd w:val="clear" w:color="auto" w:fill="FFFFFF"/>
          </w:tcPr>
          <w:p w:rsidR="00567E0D" w:rsidRPr="00C5228D" w:rsidRDefault="00567E0D" w:rsidP="003B6DE1">
            <w:pPr>
              <w:autoSpaceDE w:val="0"/>
              <w:autoSpaceDN w:val="0"/>
              <w:adjustRightInd w:val="0"/>
              <w:spacing w:after="0" w:line="320" w:lineRule="atLeast"/>
              <w:ind w:left="60" w:right="60"/>
              <w:rPr>
                <w:rFonts w:ascii="Arial" w:hAnsi="Arial" w:cs="Arial"/>
                <w:sz w:val="18"/>
                <w:szCs w:val="18"/>
                <w:lang w:val="en-US"/>
              </w:rPr>
            </w:pPr>
            <w:r w:rsidRPr="00C5228D">
              <w:rPr>
                <w:rFonts w:ascii="Arial" w:hAnsi="Arial" w:cs="Arial"/>
                <w:sz w:val="18"/>
                <w:szCs w:val="18"/>
                <w:lang w:val="en-US"/>
              </w:rPr>
              <w:t>b. Dependent Variable: SAHAM</w:t>
            </w:r>
          </w:p>
        </w:tc>
      </w:tr>
    </w:tbl>
    <w:p w:rsidR="00DE514A" w:rsidRDefault="00DE514A" w:rsidP="00567E0D">
      <w:pPr>
        <w:autoSpaceDE w:val="0"/>
        <w:autoSpaceDN w:val="0"/>
        <w:adjustRightInd w:val="0"/>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Sumber: Data diolah menggunakan SPSS ver.2</w:t>
      </w:r>
      <w:r>
        <w:rPr>
          <w:rFonts w:ascii="Times New Roman" w:hAnsi="Times New Roman" w:cs="Times New Roman"/>
          <w:sz w:val="24"/>
          <w:szCs w:val="24"/>
          <w:lang w:val="en-US"/>
        </w:rPr>
        <w:t>5</w:t>
      </w:r>
      <w:r>
        <w:rPr>
          <w:rFonts w:ascii="Times New Roman" w:hAnsi="Times New Roman" w:cs="Times New Roman"/>
          <w:sz w:val="24"/>
          <w:szCs w:val="24"/>
        </w:rPr>
        <w:t>.0</w:t>
      </w:r>
    </w:p>
    <w:p w:rsidR="00DE514A" w:rsidRDefault="00567E0D" w:rsidP="008D3C68">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proofErr w:type="gramStart"/>
      <w:r>
        <w:rPr>
          <w:rFonts w:ascii="Times New Roman" w:hAnsi="Times New Roman" w:cs="Times New Roman"/>
          <w:sz w:val="24"/>
          <w:szCs w:val="24"/>
          <w:lang w:val="en-US"/>
        </w:rPr>
        <w:t>Pada tabel 4.8</w:t>
      </w:r>
      <w:r w:rsidR="00170D7E">
        <w:rPr>
          <w:rFonts w:ascii="Times New Roman" w:hAnsi="Times New Roman" w:cs="Times New Roman"/>
          <w:sz w:val="24"/>
          <w:szCs w:val="24"/>
          <w:lang w:val="en-US"/>
        </w:rPr>
        <w:t xml:space="preserve"> diatas dapat dinilai bahwa nilai koefisien korelasi berganda laba akuntansi dan arus kas secara simultan berpengaruh terhadap </w:t>
      </w:r>
      <w:r>
        <w:rPr>
          <w:rFonts w:ascii="Times New Roman" w:hAnsi="Times New Roman" w:cs="Times New Roman"/>
          <w:sz w:val="24"/>
          <w:szCs w:val="24"/>
          <w:lang w:val="en-US"/>
        </w:rPr>
        <w:t>harga saham adalah sebesar 0,576</w:t>
      </w:r>
      <w:r w:rsidR="00170D7E">
        <w:rPr>
          <w:rFonts w:ascii="Times New Roman" w:hAnsi="Times New Roman" w:cs="Times New Roman"/>
          <w:sz w:val="24"/>
          <w:szCs w:val="24"/>
          <w:lang w:val="en-US"/>
        </w:rPr>
        <w:t>.</w:t>
      </w:r>
      <w:proofErr w:type="gramEnd"/>
      <w:r w:rsidR="00170D7E">
        <w:rPr>
          <w:rFonts w:ascii="Times New Roman" w:hAnsi="Times New Roman" w:cs="Times New Roman"/>
          <w:sz w:val="24"/>
          <w:szCs w:val="24"/>
          <w:lang w:val="en-US"/>
        </w:rPr>
        <w:t xml:space="preserve"> Untuk mengetahui seberapa besar pengaruh antara laba akuntansi dan arus kas terhadap harga saham dapat diketahui dengan menggunakan perhitungan sebagai </w:t>
      </w:r>
      <w:proofErr w:type="gramStart"/>
      <w:r w:rsidR="00170D7E">
        <w:rPr>
          <w:rFonts w:ascii="Times New Roman" w:hAnsi="Times New Roman" w:cs="Times New Roman"/>
          <w:sz w:val="24"/>
          <w:szCs w:val="24"/>
          <w:lang w:val="en-US"/>
        </w:rPr>
        <w:t>berikut ;</w:t>
      </w:r>
      <w:proofErr w:type="gramEnd"/>
    </w:p>
    <w:p w:rsidR="00170D7E" w:rsidRDefault="00567E0D" w:rsidP="008D3C68">
      <w:pPr>
        <w:spacing w:after="0" w:line="480" w:lineRule="auto"/>
        <w:jc w:val="center"/>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Kd</w:t>
      </w:r>
      <w:proofErr w:type="gramEnd"/>
      <w:r>
        <w:rPr>
          <w:rFonts w:ascii="Times New Roman" w:hAnsi="Times New Roman" w:cs="Times New Roman"/>
          <w:b/>
          <w:sz w:val="24"/>
          <w:szCs w:val="24"/>
          <w:lang w:val="en-US"/>
        </w:rPr>
        <w:t xml:space="preserve"> = (0,576</w:t>
      </w:r>
      <w:r w:rsidR="00170D7E" w:rsidRPr="00170D7E">
        <w:rPr>
          <w:rFonts w:ascii="Times New Roman" w:hAnsi="Times New Roman" w:cs="Times New Roman"/>
          <w:b/>
          <w:sz w:val="24"/>
          <w:szCs w:val="24"/>
          <w:lang w:val="en-US"/>
        </w:rPr>
        <w:t>)</w:t>
      </w:r>
      <w:r w:rsidR="00170D7E" w:rsidRPr="00170D7E">
        <w:rPr>
          <w:rFonts w:ascii="Times New Roman" w:hAnsi="Times New Roman" w:cs="Times New Roman"/>
          <w:b/>
          <w:sz w:val="24"/>
          <w:szCs w:val="24"/>
          <w:vertAlign w:val="superscript"/>
          <w:lang w:val="en-US"/>
        </w:rPr>
        <w:t>2</w:t>
      </w:r>
      <w:r>
        <w:rPr>
          <w:rFonts w:ascii="Times New Roman" w:hAnsi="Times New Roman" w:cs="Times New Roman"/>
          <w:b/>
          <w:sz w:val="24"/>
          <w:szCs w:val="24"/>
          <w:lang w:val="en-US"/>
        </w:rPr>
        <w:t xml:space="preserve"> x 100% = 33</w:t>
      </w:r>
      <w:r w:rsidR="00170D7E" w:rsidRPr="00170D7E">
        <w:rPr>
          <w:rFonts w:ascii="Times New Roman" w:hAnsi="Times New Roman" w:cs="Times New Roman"/>
          <w:b/>
          <w:sz w:val="24"/>
          <w:szCs w:val="24"/>
          <w:lang w:val="en-US"/>
        </w:rPr>
        <w:t>%</w:t>
      </w:r>
    </w:p>
    <w:p w:rsidR="00170D7E" w:rsidRDefault="00170D7E" w:rsidP="008D3C68">
      <w:pPr>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Variabel harga saham dapat dijelaskan oleh variabel laba a</w:t>
      </w:r>
      <w:r w:rsidR="00567E0D">
        <w:rPr>
          <w:rFonts w:ascii="Times New Roman" w:hAnsi="Times New Roman" w:cs="Times New Roman"/>
          <w:sz w:val="24"/>
          <w:szCs w:val="24"/>
          <w:lang w:val="en-US"/>
        </w:rPr>
        <w:t>kuntansi dan arus kas sebesar 33% sedangkan sisanya 69</w:t>
      </w:r>
      <w:r>
        <w:rPr>
          <w:rFonts w:ascii="Times New Roman" w:hAnsi="Times New Roman" w:cs="Times New Roman"/>
          <w:sz w:val="24"/>
          <w:szCs w:val="24"/>
          <w:lang w:val="en-US"/>
        </w:rPr>
        <w:t>% dijelaskan oleh faktor-faktor lain.</w:t>
      </w:r>
    </w:p>
    <w:p w:rsidR="005B6D60" w:rsidRDefault="005B6D60" w:rsidP="008D3C68">
      <w:pPr>
        <w:spacing w:after="0" w:line="480" w:lineRule="auto"/>
        <w:jc w:val="both"/>
        <w:rPr>
          <w:rFonts w:ascii="Times New Roman" w:hAnsi="Times New Roman" w:cs="Times New Roman"/>
          <w:b/>
          <w:sz w:val="24"/>
          <w:szCs w:val="24"/>
          <w:lang w:val="en-US"/>
        </w:rPr>
      </w:pPr>
      <w:r w:rsidRPr="005B6D60">
        <w:rPr>
          <w:rFonts w:ascii="Times New Roman" w:hAnsi="Times New Roman" w:cs="Times New Roman"/>
          <w:b/>
          <w:sz w:val="24"/>
          <w:szCs w:val="24"/>
          <w:lang w:val="en-US"/>
        </w:rPr>
        <w:t>4.2.2</w:t>
      </w:r>
      <w:r w:rsidRPr="005B6D60">
        <w:rPr>
          <w:rFonts w:ascii="Times New Roman" w:hAnsi="Times New Roman" w:cs="Times New Roman"/>
          <w:b/>
          <w:sz w:val="24"/>
          <w:szCs w:val="24"/>
          <w:lang w:val="en-US"/>
        </w:rPr>
        <w:tab/>
        <w:t>Hasil Uji Hipotesis</w:t>
      </w:r>
      <w:r w:rsidR="0050621E">
        <w:rPr>
          <w:rFonts w:ascii="Times New Roman" w:hAnsi="Times New Roman" w:cs="Times New Roman"/>
          <w:b/>
          <w:sz w:val="24"/>
          <w:szCs w:val="24"/>
          <w:lang w:val="en-US"/>
        </w:rPr>
        <w:t xml:space="preserve"> </w:t>
      </w:r>
    </w:p>
    <w:p w:rsidR="0050621E" w:rsidRDefault="0050621E" w:rsidP="008D3C68">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4.2.2.1</w:t>
      </w:r>
      <w:r>
        <w:rPr>
          <w:rFonts w:ascii="Times New Roman" w:hAnsi="Times New Roman" w:cs="Times New Roman"/>
          <w:b/>
          <w:sz w:val="24"/>
          <w:szCs w:val="24"/>
          <w:lang w:val="en-US"/>
        </w:rPr>
        <w:tab/>
        <w:t>Hasil Pengujian Secara Simultan (Uji-F)</w:t>
      </w:r>
    </w:p>
    <w:p w:rsidR="00567E0D" w:rsidRDefault="0050621E" w:rsidP="00567E0D">
      <w:pPr>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Untuk membuktikan apakah laba akuntansi dan arus kas berpengaruh terhadap harga saham maka dilakukan pengujian dengan hipotesis statistic, untuk menguji hipotesis tersebut digunakan uji simultan melalui uji F yang diperoleh melalui tabel anova seperti disajikan pada tabel berikut`</w:t>
      </w:r>
    </w:p>
    <w:p w:rsidR="0050621E" w:rsidRDefault="0050621E" w:rsidP="00567E0D">
      <w:pPr>
        <w:rPr>
          <w:rFonts w:ascii="Times New Roman" w:hAnsi="Times New Roman" w:cs="Times New Roman"/>
          <w:sz w:val="24"/>
          <w:szCs w:val="24"/>
          <w:lang w:val="en-US"/>
        </w:rPr>
      </w:pPr>
    </w:p>
    <w:p w:rsidR="0050621E" w:rsidRPr="0050621E" w:rsidRDefault="00141FF6" w:rsidP="00FB4F91">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Tabel 4.9</w:t>
      </w:r>
    </w:p>
    <w:p w:rsidR="0050621E" w:rsidRDefault="0050621E" w:rsidP="00FB4F91">
      <w:pPr>
        <w:spacing w:after="0" w:line="360" w:lineRule="auto"/>
        <w:jc w:val="center"/>
        <w:rPr>
          <w:rFonts w:ascii="Times New Roman" w:hAnsi="Times New Roman" w:cs="Times New Roman"/>
          <w:b/>
          <w:sz w:val="24"/>
          <w:szCs w:val="24"/>
          <w:lang w:val="en-US"/>
        </w:rPr>
      </w:pPr>
      <w:r w:rsidRPr="0050621E">
        <w:rPr>
          <w:rFonts w:ascii="Times New Roman" w:hAnsi="Times New Roman" w:cs="Times New Roman"/>
          <w:b/>
          <w:sz w:val="24"/>
          <w:szCs w:val="24"/>
          <w:lang w:val="en-US"/>
        </w:rPr>
        <w:t>Tabel Anova Untuk Pengujian Secara Simultan</w:t>
      </w:r>
      <w:r w:rsidR="00C95C44">
        <w:rPr>
          <w:rFonts w:ascii="Times New Roman" w:hAnsi="Times New Roman" w:cs="Times New Roman"/>
          <w:b/>
          <w:sz w:val="24"/>
          <w:szCs w:val="24"/>
          <w:lang w:val="en-US"/>
        </w:rPr>
        <w:t xml:space="preserve"> (Uji F)</w:t>
      </w:r>
    </w:p>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bl>
      <w:tblPr>
        <w:tblW w:w="768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01"/>
        <w:gridCol w:w="1230"/>
        <w:gridCol w:w="1406"/>
        <w:gridCol w:w="981"/>
        <w:gridCol w:w="1406"/>
        <w:gridCol w:w="981"/>
        <w:gridCol w:w="981"/>
      </w:tblGrid>
      <w:tr w:rsidR="00567E0D" w:rsidRPr="00567E0D" w:rsidTr="00567E0D">
        <w:trPr>
          <w:cantSplit/>
          <w:trHeight w:val="276"/>
          <w:jc w:val="center"/>
        </w:trPr>
        <w:tc>
          <w:tcPr>
            <w:tcW w:w="768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320" w:lineRule="atLeast"/>
              <w:ind w:left="60" w:right="60"/>
              <w:jc w:val="center"/>
              <w:rPr>
                <w:rFonts w:ascii="Arial" w:hAnsi="Arial" w:cs="Arial"/>
                <w:lang w:val="en-US"/>
              </w:rPr>
            </w:pPr>
            <w:r w:rsidRPr="00567E0D">
              <w:rPr>
                <w:rFonts w:ascii="Arial" w:hAnsi="Arial" w:cs="Arial"/>
                <w:b/>
                <w:bCs/>
                <w:lang w:val="en-US"/>
              </w:rPr>
              <w:t>ANOVA</w:t>
            </w:r>
            <w:r w:rsidRPr="00567E0D">
              <w:rPr>
                <w:rFonts w:ascii="Arial" w:hAnsi="Arial" w:cs="Arial"/>
                <w:b/>
                <w:bCs/>
                <w:vertAlign w:val="superscript"/>
                <w:lang w:val="en-US"/>
              </w:rPr>
              <w:t>a</w:t>
            </w:r>
          </w:p>
        </w:tc>
      </w:tr>
      <w:tr w:rsidR="00567E0D" w:rsidRPr="00567E0D" w:rsidTr="00567E0D">
        <w:trPr>
          <w:cantSplit/>
          <w:trHeight w:val="289"/>
          <w:jc w:val="center"/>
        </w:trPr>
        <w:tc>
          <w:tcPr>
            <w:tcW w:w="193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Model</w:t>
            </w:r>
          </w:p>
        </w:tc>
        <w:tc>
          <w:tcPr>
            <w:tcW w:w="1406"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Sum of Squares</w:t>
            </w:r>
          </w:p>
        </w:tc>
        <w:tc>
          <w:tcPr>
            <w:tcW w:w="981"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df</w:t>
            </w:r>
          </w:p>
        </w:tc>
        <w:tc>
          <w:tcPr>
            <w:tcW w:w="1406"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Mean Square</w:t>
            </w:r>
          </w:p>
        </w:tc>
        <w:tc>
          <w:tcPr>
            <w:tcW w:w="981"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F</w:t>
            </w:r>
          </w:p>
        </w:tc>
        <w:tc>
          <w:tcPr>
            <w:tcW w:w="981"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Sig.</w:t>
            </w:r>
          </w:p>
        </w:tc>
      </w:tr>
      <w:tr w:rsidR="00567E0D" w:rsidRPr="00567E0D" w:rsidTr="00567E0D">
        <w:trPr>
          <w:cantSplit/>
          <w:trHeight w:val="565"/>
          <w:jc w:val="center"/>
        </w:trPr>
        <w:tc>
          <w:tcPr>
            <w:tcW w:w="701" w:type="dxa"/>
            <w:vMerge w:val="restart"/>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1</w:t>
            </w:r>
          </w:p>
        </w:tc>
        <w:tc>
          <w:tcPr>
            <w:tcW w:w="1230" w:type="dxa"/>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Regression</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24704008313.784</w:t>
            </w:r>
          </w:p>
        </w:tc>
        <w:tc>
          <w:tcPr>
            <w:tcW w:w="981"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2</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12352004156.892</w:t>
            </w:r>
          </w:p>
        </w:tc>
        <w:tc>
          <w:tcPr>
            <w:tcW w:w="981"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13.387</w:t>
            </w:r>
          </w:p>
        </w:tc>
        <w:tc>
          <w:tcPr>
            <w:tcW w:w="981"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.000</w:t>
            </w:r>
            <w:r w:rsidRPr="00567E0D">
              <w:rPr>
                <w:rFonts w:ascii="Arial" w:hAnsi="Arial" w:cs="Arial"/>
                <w:sz w:val="18"/>
                <w:szCs w:val="18"/>
                <w:vertAlign w:val="superscript"/>
                <w:lang w:val="en-US"/>
              </w:rPr>
              <w:t>b</w:t>
            </w:r>
          </w:p>
        </w:tc>
      </w:tr>
      <w:tr w:rsidR="00567E0D" w:rsidRPr="00567E0D" w:rsidTr="00567E0D">
        <w:trPr>
          <w:cantSplit/>
          <w:trHeight w:val="126"/>
          <w:jc w:val="center"/>
        </w:trPr>
        <w:tc>
          <w:tcPr>
            <w:tcW w:w="701" w:type="dxa"/>
            <w:vMerge/>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240" w:lineRule="auto"/>
              <w:rPr>
                <w:rFonts w:ascii="Arial" w:hAnsi="Arial" w:cs="Arial"/>
                <w:sz w:val="18"/>
                <w:szCs w:val="18"/>
                <w:lang w:val="en-US"/>
              </w:rPr>
            </w:pPr>
          </w:p>
        </w:tc>
        <w:tc>
          <w:tcPr>
            <w:tcW w:w="1230" w:type="dxa"/>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Residual</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49825846587.094</w:t>
            </w:r>
          </w:p>
        </w:tc>
        <w:tc>
          <w:tcPr>
            <w:tcW w:w="981"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54</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922700862.724</w:t>
            </w: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c>
      </w:tr>
      <w:tr w:rsidR="00567E0D" w:rsidRPr="00567E0D" w:rsidTr="00567E0D">
        <w:trPr>
          <w:cantSplit/>
          <w:trHeight w:val="126"/>
          <w:jc w:val="center"/>
        </w:trPr>
        <w:tc>
          <w:tcPr>
            <w:tcW w:w="701" w:type="dxa"/>
            <w:vMerge/>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c>
        <w:tc>
          <w:tcPr>
            <w:tcW w:w="1230" w:type="dxa"/>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Total</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74529854900.877</w:t>
            </w:r>
          </w:p>
        </w:tc>
        <w:tc>
          <w:tcPr>
            <w:tcW w:w="981"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56</w:t>
            </w:r>
          </w:p>
        </w:tc>
        <w:tc>
          <w:tcPr>
            <w:tcW w:w="1406" w:type="dxa"/>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c>
      </w:tr>
      <w:tr w:rsidR="00567E0D" w:rsidRPr="00567E0D" w:rsidTr="00567E0D">
        <w:trPr>
          <w:cantSplit/>
          <w:trHeight w:val="289"/>
          <w:jc w:val="center"/>
        </w:trPr>
        <w:tc>
          <w:tcPr>
            <w:tcW w:w="7685" w:type="dxa"/>
            <w:gridSpan w:val="7"/>
            <w:tcBorders>
              <w:top w:val="single" w:sz="4" w:space="0" w:color="auto"/>
              <w:left w:val="nil"/>
              <w:bottom w:val="nil"/>
              <w:right w:val="nil"/>
            </w:tcBorders>
            <w:shd w:val="clear" w:color="auto" w:fill="FFFFFF"/>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a. Dependent Variable: SAHAM</w:t>
            </w:r>
          </w:p>
        </w:tc>
      </w:tr>
      <w:tr w:rsidR="00567E0D" w:rsidRPr="00567E0D" w:rsidTr="00567E0D">
        <w:trPr>
          <w:cantSplit/>
          <w:trHeight w:val="276"/>
          <w:jc w:val="center"/>
        </w:trPr>
        <w:tc>
          <w:tcPr>
            <w:tcW w:w="7685" w:type="dxa"/>
            <w:gridSpan w:val="7"/>
            <w:tcBorders>
              <w:top w:val="nil"/>
              <w:left w:val="nil"/>
              <w:bottom w:val="nil"/>
              <w:right w:val="nil"/>
            </w:tcBorders>
            <w:shd w:val="clear" w:color="auto" w:fill="FFFFFF"/>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b. Predictors: (Constant), KAS, LABA</w:t>
            </w:r>
          </w:p>
        </w:tc>
      </w:tr>
    </w:tbl>
    <w:p w:rsidR="00567E0D" w:rsidRPr="00567E0D" w:rsidRDefault="00C95C44" w:rsidP="0001236E">
      <w:pPr>
        <w:autoSpaceDE w:val="0"/>
        <w:autoSpaceDN w:val="0"/>
        <w:adjustRightInd w:val="0"/>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Sumber: Data diolah menggunakan SPSS ver.2</w:t>
      </w:r>
      <w:r>
        <w:rPr>
          <w:rFonts w:ascii="Times New Roman" w:hAnsi="Times New Roman" w:cs="Times New Roman"/>
          <w:sz w:val="24"/>
          <w:szCs w:val="24"/>
          <w:lang w:val="en-US"/>
        </w:rPr>
        <w:t>5</w:t>
      </w:r>
      <w:r>
        <w:rPr>
          <w:rFonts w:ascii="Times New Roman" w:hAnsi="Times New Roman" w:cs="Times New Roman"/>
          <w:sz w:val="24"/>
          <w:szCs w:val="24"/>
        </w:rPr>
        <w:t>.0</w:t>
      </w:r>
    </w:p>
    <w:p w:rsidR="00E71EA3" w:rsidRDefault="00567E0D" w:rsidP="008D3C68">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t>Berdasarkan tabel 4.9</w:t>
      </w:r>
      <w:r w:rsidR="00E71EA3">
        <w:rPr>
          <w:rFonts w:ascii="Times New Roman" w:hAnsi="Times New Roman" w:cs="Times New Roman"/>
          <w:sz w:val="24"/>
          <w:szCs w:val="24"/>
          <w:lang w:val="en-US"/>
        </w:rPr>
        <w:t xml:space="preserve"> dapat dilihat menunjukan</w:t>
      </w:r>
      <w:r>
        <w:rPr>
          <w:rFonts w:ascii="Times New Roman" w:hAnsi="Times New Roman" w:cs="Times New Roman"/>
          <w:sz w:val="24"/>
          <w:szCs w:val="24"/>
          <w:lang w:val="en-US"/>
        </w:rPr>
        <w:t xml:space="preserve"> nilai tingkat signifikasi 0,000</w:t>
      </w:r>
      <w:r w:rsidR="00E71EA3">
        <w:rPr>
          <w:rFonts w:ascii="Times New Roman" w:hAnsi="Times New Roman" w:cs="Times New Roman"/>
          <w:sz w:val="24"/>
          <w:szCs w:val="24"/>
          <w:lang w:val="en-US"/>
        </w:rPr>
        <w:t xml:space="preserve"> yang artinya &lt; 0,05, maka H</w:t>
      </w:r>
      <w:r w:rsidR="00E71EA3">
        <w:rPr>
          <w:rFonts w:ascii="Times New Roman" w:hAnsi="Times New Roman" w:cs="Times New Roman"/>
          <w:sz w:val="24"/>
          <w:szCs w:val="24"/>
          <w:vertAlign w:val="subscript"/>
          <w:lang w:val="en-US"/>
        </w:rPr>
        <w:t xml:space="preserve">0 </w:t>
      </w:r>
      <w:r w:rsidR="00E71EA3">
        <w:rPr>
          <w:rFonts w:ascii="Times New Roman" w:hAnsi="Times New Roman" w:cs="Times New Roman"/>
          <w:sz w:val="24"/>
          <w:szCs w:val="24"/>
          <w:lang w:val="en-US"/>
        </w:rPr>
        <w:t xml:space="preserve">di tolak. </w:t>
      </w:r>
      <w:proofErr w:type="gramStart"/>
      <w:r w:rsidR="00E71EA3">
        <w:rPr>
          <w:rFonts w:ascii="Times New Roman" w:hAnsi="Times New Roman" w:cs="Times New Roman"/>
          <w:sz w:val="24"/>
          <w:szCs w:val="24"/>
          <w:lang w:val="en-US"/>
        </w:rPr>
        <w:t>Oleh karena itu, secara simultan variabel independen terdiri dari laba akuntansi (X1) dan arus kas (X2) berpengaruh posisif dan signifikan terhadap variabel dependen yaitu harga saham (Y).</w:t>
      </w:r>
      <w:proofErr w:type="gramEnd"/>
      <w:r w:rsidR="00E71EA3">
        <w:rPr>
          <w:rFonts w:ascii="Times New Roman" w:hAnsi="Times New Roman" w:cs="Times New Roman"/>
          <w:sz w:val="24"/>
          <w:szCs w:val="24"/>
          <w:lang w:val="en-US"/>
        </w:rPr>
        <w:t xml:space="preserve"> Hal ini dapat membuktikan bahwa secara simultan secara bersama-sama variabel independen memilliki pengaruh signifikan </w:t>
      </w:r>
      <w:proofErr w:type="gramStart"/>
      <w:r w:rsidR="00E71EA3">
        <w:rPr>
          <w:rFonts w:ascii="Times New Roman" w:hAnsi="Times New Roman" w:cs="Times New Roman"/>
          <w:sz w:val="24"/>
          <w:szCs w:val="24"/>
          <w:lang w:val="en-US"/>
        </w:rPr>
        <w:t>terhadap  variabel</w:t>
      </w:r>
      <w:proofErr w:type="gramEnd"/>
      <w:r w:rsidR="00E71EA3">
        <w:rPr>
          <w:rFonts w:ascii="Times New Roman" w:hAnsi="Times New Roman" w:cs="Times New Roman"/>
          <w:sz w:val="24"/>
          <w:szCs w:val="24"/>
          <w:lang w:val="en-US"/>
        </w:rPr>
        <w:t xml:space="preserve"> dependen.</w:t>
      </w:r>
    </w:p>
    <w:p w:rsidR="00E71EA3" w:rsidRDefault="00E71EA3" w:rsidP="008D3C68">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Hal ini menunjukkan bahwa apabila laba yang dihasilkan tinggi, maka investor cenderung bereksi positif terhadap perusahaan, secara otomatis hal ini akan menimbulkan reaksi pada harga saham di pasar</w:t>
      </w:r>
      <w:proofErr w:type="gramStart"/>
      <w:r>
        <w:rPr>
          <w:rFonts w:ascii="Times New Roman" w:hAnsi="Times New Roman" w:cs="Times New Roman"/>
          <w:sz w:val="24"/>
          <w:szCs w:val="24"/>
          <w:lang w:val="en-US"/>
        </w:rPr>
        <w:t>,dan</w:t>
      </w:r>
      <w:proofErr w:type="gramEnd"/>
      <w:r>
        <w:rPr>
          <w:rFonts w:ascii="Times New Roman" w:hAnsi="Times New Roman" w:cs="Times New Roman"/>
          <w:sz w:val="24"/>
          <w:szCs w:val="24"/>
          <w:lang w:val="en-US"/>
        </w:rPr>
        <w:t xml:space="preserve"> tentunya akan berimbas kepada return yang akan dibagikan kepada investor. </w:t>
      </w:r>
      <w:proofErr w:type="gramStart"/>
      <w:r>
        <w:rPr>
          <w:rFonts w:ascii="Times New Roman" w:hAnsi="Times New Roman" w:cs="Times New Roman"/>
          <w:sz w:val="24"/>
          <w:szCs w:val="24"/>
          <w:lang w:val="en-US"/>
        </w:rPr>
        <w:t>Informasi laba merupakan hal yang penting bagi calon investor dalam melakukan investasi.</w:t>
      </w:r>
      <w:proofErr w:type="gramEnd"/>
    </w:p>
    <w:p w:rsidR="00E71EA3" w:rsidRDefault="00E71EA3" w:rsidP="008D3C68">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Semakin besar arus kas maka harga saham </w:t>
      </w:r>
      <w:proofErr w:type="gramStart"/>
      <w:r>
        <w:rPr>
          <w:rFonts w:ascii="Times New Roman" w:hAnsi="Times New Roman" w:cs="Times New Roman"/>
          <w:sz w:val="24"/>
          <w:szCs w:val="24"/>
          <w:lang w:val="en-US"/>
        </w:rPr>
        <w:t>akan</w:t>
      </w:r>
      <w:proofErr w:type="gramEnd"/>
      <w:r>
        <w:rPr>
          <w:rFonts w:ascii="Times New Roman" w:hAnsi="Times New Roman" w:cs="Times New Roman"/>
          <w:sz w:val="24"/>
          <w:szCs w:val="24"/>
          <w:lang w:val="en-US"/>
        </w:rPr>
        <w:t xml:space="preserve"> mengalami kenaikan. Harga saham berperan penting bagi perusahaan sebagai isyarat mengenai kondisi perusahaan serta prosfeknya dalam menghasilkan keuntungan dimasa yang </w:t>
      </w:r>
      <w:proofErr w:type="gramStart"/>
      <w:r>
        <w:rPr>
          <w:rFonts w:ascii="Times New Roman" w:hAnsi="Times New Roman" w:cs="Times New Roman"/>
          <w:sz w:val="24"/>
          <w:szCs w:val="24"/>
          <w:lang w:val="en-US"/>
        </w:rPr>
        <w:t>akan</w:t>
      </w:r>
      <w:proofErr w:type="gramEnd"/>
      <w:r>
        <w:rPr>
          <w:rFonts w:ascii="Times New Roman" w:hAnsi="Times New Roman" w:cs="Times New Roman"/>
          <w:sz w:val="24"/>
          <w:szCs w:val="24"/>
          <w:lang w:val="en-US"/>
        </w:rPr>
        <w:t xml:space="preserve"> datang. Pembagian dividen dalam bentuk tunai lebih banyak diinginkan pemegang saham daripada bentuk </w:t>
      </w:r>
      <w:proofErr w:type="gramStart"/>
      <w:r>
        <w:rPr>
          <w:rFonts w:ascii="Times New Roman" w:hAnsi="Times New Roman" w:cs="Times New Roman"/>
          <w:sz w:val="24"/>
          <w:szCs w:val="24"/>
          <w:lang w:val="en-US"/>
        </w:rPr>
        <w:t>lain</w:t>
      </w:r>
      <w:proofErr w:type="gramEnd"/>
      <w:r>
        <w:rPr>
          <w:rFonts w:ascii="Times New Roman" w:hAnsi="Times New Roman" w:cs="Times New Roman"/>
          <w:sz w:val="24"/>
          <w:szCs w:val="24"/>
          <w:lang w:val="en-US"/>
        </w:rPr>
        <w:t xml:space="preserve">, Karena harga saham membantu mengurangi ketidakpastian dalam aktivitas investasi pemegang saham. Deviden merupakan sumber dari aliran kas untuk pemegang saham dan memberikan informasi tentang kinerja perusahaan saat ini dan yang </w:t>
      </w:r>
      <w:proofErr w:type="gramStart"/>
      <w:r>
        <w:rPr>
          <w:rFonts w:ascii="Times New Roman" w:hAnsi="Times New Roman" w:cs="Times New Roman"/>
          <w:sz w:val="24"/>
          <w:szCs w:val="24"/>
          <w:lang w:val="en-US"/>
        </w:rPr>
        <w:t>akan</w:t>
      </w:r>
      <w:proofErr w:type="gramEnd"/>
      <w:r>
        <w:rPr>
          <w:rFonts w:ascii="Times New Roman" w:hAnsi="Times New Roman" w:cs="Times New Roman"/>
          <w:sz w:val="24"/>
          <w:szCs w:val="24"/>
          <w:lang w:val="en-US"/>
        </w:rPr>
        <w:t xml:space="preserve"> datang.</w:t>
      </w:r>
    </w:p>
    <w:p w:rsidR="003B562D" w:rsidRDefault="003B562D" w:rsidP="008D3C68">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4.2.2.2</w:t>
      </w:r>
      <w:r>
        <w:rPr>
          <w:rFonts w:ascii="Times New Roman" w:hAnsi="Times New Roman" w:cs="Times New Roman"/>
          <w:b/>
          <w:sz w:val="24"/>
          <w:szCs w:val="24"/>
          <w:lang w:val="en-US"/>
        </w:rPr>
        <w:tab/>
        <w:t>Hasil Pengujian Secara Parsial (Uji-t)</w:t>
      </w:r>
    </w:p>
    <w:p w:rsidR="003B562D" w:rsidRDefault="00D820B4" w:rsidP="008D3C68">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Uji t atau uji koefisien digunakan untukk mengetahui apakah secara parsial variabel independen berpengaruh secara signifikan atau tidak terhadap variabel dependen.</w:t>
      </w:r>
      <w:proofErr w:type="gramEnd"/>
      <w:r>
        <w:rPr>
          <w:rFonts w:ascii="Times New Roman" w:hAnsi="Times New Roman" w:cs="Times New Roman"/>
          <w:sz w:val="24"/>
          <w:szCs w:val="24"/>
          <w:lang w:val="en-US"/>
        </w:rPr>
        <w:t xml:space="preserve"> Tingkat keyakinan yang digunakan dalam penelitian ini adalah sebesar 95% dengan taraf nyata 5% (a</w:t>
      </w:r>
      <w:r w:rsidR="00C95C44">
        <w:rPr>
          <w:rFonts w:ascii="Times New Roman" w:hAnsi="Times New Roman" w:cs="Times New Roman"/>
          <w:sz w:val="24"/>
          <w:szCs w:val="24"/>
          <w:lang w:val="en-US"/>
        </w:rPr>
        <w:t>=0</w:t>
      </w:r>
      <w:proofErr w:type="gramStart"/>
      <w:r w:rsidR="00C95C44">
        <w:rPr>
          <w:rFonts w:ascii="Times New Roman" w:hAnsi="Times New Roman" w:cs="Times New Roman"/>
          <w:sz w:val="24"/>
          <w:szCs w:val="24"/>
          <w:lang w:val="en-US"/>
        </w:rPr>
        <w:t>,05</w:t>
      </w:r>
      <w:proofErr w:type="gramEnd"/>
      <w:r w:rsidR="00C95C44">
        <w:rPr>
          <w:rFonts w:ascii="Times New Roman" w:hAnsi="Times New Roman" w:cs="Times New Roman"/>
          <w:sz w:val="24"/>
          <w:szCs w:val="24"/>
          <w:lang w:val="en-US"/>
        </w:rPr>
        <w:t xml:space="preserve">). Tingkat signifikan 0,05 atau 5% artinya </w:t>
      </w:r>
      <w:r w:rsidR="00C95C44">
        <w:rPr>
          <w:rFonts w:ascii="Times New Roman" w:hAnsi="Times New Roman" w:cs="Times New Roman"/>
          <w:sz w:val="24"/>
          <w:szCs w:val="24"/>
          <w:lang w:val="en-US"/>
        </w:rPr>
        <w:lastRenderedPageBreak/>
        <w:t xml:space="preserve">kemungkinan besar hasil penarikan kesimpulan memiliki probalitas 95% atau toleransi sebesar 5%. </w:t>
      </w:r>
      <w:proofErr w:type="gramStart"/>
      <w:r w:rsidR="00C95C44">
        <w:rPr>
          <w:rFonts w:ascii="Times New Roman" w:hAnsi="Times New Roman" w:cs="Times New Roman"/>
          <w:sz w:val="24"/>
          <w:szCs w:val="24"/>
          <w:lang w:val="en-US"/>
        </w:rPr>
        <w:t xml:space="preserve">Pada uji t, nilai probalitas dapat dilihat pada hasil pengolahan dari program SPSS 25 pada tabel </w:t>
      </w:r>
      <w:r w:rsidR="00C95C44" w:rsidRPr="00C95C44">
        <w:rPr>
          <w:rFonts w:ascii="Times New Roman" w:hAnsi="Times New Roman" w:cs="Times New Roman"/>
          <w:i/>
          <w:sz w:val="24"/>
          <w:szCs w:val="24"/>
          <w:lang w:val="en-US"/>
        </w:rPr>
        <w:t xml:space="preserve">coefficients </w:t>
      </w:r>
      <w:r w:rsidR="00C95C44">
        <w:rPr>
          <w:rFonts w:ascii="Times New Roman" w:hAnsi="Times New Roman" w:cs="Times New Roman"/>
          <w:sz w:val="24"/>
          <w:szCs w:val="24"/>
          <w:lang w:val="en-US"/>
        </w:rPr>
        <w:t xml:space="preserve">kolom sig atau </w:t>
      </w:r>
      <w:r w:rsidR="00C95C44" w:rsidRPr="00C95C44">
        <w:rPr>
          <w:rFonts w:ascii="Times New Roman" w:hAnsi="Times New Roman" w:cs="Times New Roman"/>
          <w:i/>
          <w:sz w:val="24"/>
          <w:szCs w:val="24"/>
          <w:lang w:val="en-US"/>
        </w:rPr>
        <w:t>significance</w:t>
      </w:r>
      <w:r w:rsidR="00C95C44">
        <w:rPr>
          <w:rFonts w:ascii="Times New Roman" w:hAnsi="Times New Roman" w:cs="Times New Roman"/>
          <w:i/>
          <w:sz w:val="24"/>
          <w:szCs w:val="24"/>
          <w:lang w:val="en-US"/>
        </w:rPr>
        <w:t>.</w:t>
      </w:r>
      <w:proofErr w:type="gramEnd"/>
      <w:r w:rsidR="00C95C44">
        <w:rPr>
          <w:rFonts w:ascii="Times New Roman" w:hAnsi="Times New Roman" w:cs="Times New Roman"/>
          <w:i/>
          <w:sz w:val="24"/>
          <w:szCs w:val="24"/>
          <w:lang w:val="en-US"/>
        </w:rPr>
        <w:t xml:space="preserve"> </w:t>
      </w:r>
      <w:r w:rsidR="00C95C44">
        <w:rPr>
          <w:rFonts w:ascii="Times New Roman" w:hAnsi="Times New Roman" w:cs="Times New Roman"/>
          <w:sz w:val="24"/>
          <w:szCs w:val="24"/>
          <w:lang w:val="en-US"/>
        </w:rPr>
        <w:t xml:space="preserve">Pengujian dilakukan dengan menggunakan SPSS </w:t>
      </w:r>
      <w:r w:rsidR="00C95C44" w:rsidRPr="00C95C44">
        <w:rPr>
          <w:rFonts w:ascii="Times New Roman" w:hAnsi="Times New Roman" w:cs="Times New Roman"/>
          <w:i/>
          <w:sz w:val="24"/>
          <w:szCs w:val="24"/>
          <w:lang w:val="en-US"/>
        </w:rPr>
        <w:t xml:space="preserve">statistics </w:t>
      </w:r>
      <w:r w:rsidR="00C95C44">
        <w:rPr>
          <w:rFonts w:ascii="Times New Roman" w:hAnsi="Times New Roman" w:cs="Times New Roman"/>
          <w:sz w:val="24"/>
          <w:szCs w:val="24"/>
          <w:lang w:val="en-US"/>
        </w:rPr>
        <w:t xml:space="preserve">25 sebagai </w:t>
      </w:r>
      <w:proofErr w:type="gramStart"/>
      <w:r w:rsidR="00C95C44">
        <w:rPr>
          <w:rFonts w:ascii="Times New Roman" w:hAnsi="Times New Roman" w:cs="Times New Roman"/>
          <w:sz w:val="24"/>
          <w:szCs w:val="24"/>
          <w:lang w:val="en-US"/>
        </w:rPr>
        <w:t>berikut :</w:t>
      </w:r>
      <w:proofErr w:type="gramEnd"/>
    </w:p>
    <w:p w:rsidR="00C95C44" w:rsidRPr="009B6968" w:rsidRDefault="00141FF6" w:rsidP="00FB4F91">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Tabel 4.10</w:t>
      </w:r>
    </w:p>
    <w:p w:rsidR="00C95C44" w:rsidRPr="00C95C44" w:rsidRDefault="00C95C44" w:rsidP="00FB4F91">
      <w:pPr>
        <w:spacing w:after="0" w:line="360" w:lineRule="auto"/>
        <w:jc w:val="center"/>
        <w:rPr>
          <w:rFonts w:ascii="Times New Roman" w:hAnsi="Times New Roman" w:cs="Times New Roman"/>
          <w:b/>
          <w:sz w:val="24"/>
          <w:szCs w:val="24"/>
          <w:lang w:val="en-US"/>
        </w:rPr>
      </w:pPr>
      <w:r w:rsidRPr="009B6968">
        <w:rPr>
          <w:rFonts w:ascii="Times New Roman" w:hAnsi="Times New Roman" w:cs="Times New Roman"/>
          <w:b/>
          <w:sz w:val="24"/>
          <w:szCs w:val="24"/>
          <w:lang w:val="en-US"/>
        </w:rPr>
        <w:t>Hasil uji parsial (Uji t)</w:t>
      </w:r>
    </w:p>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bl>
      <w:tblPr>
        <w:tblW w:w="77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98"/>
        <w:gridCol w:w="1121"/>
        <w:gridCol w:w="1267"/>
        <w:gridCol w:w="1267"/>
        <w:gridCol w:w="1398"/>
        <w:gridCol w:w="975"/>
        <w:gridCol w:w="975"/>
      </w:tblGrid>
      <w:tr w:rsidR="00567E0D" w:rsidRPr="00567E0D" w:rsidTr="00567E0D">
        <w:trPr>
          <w:cantSplit/>
          <w:trHeight w:val="294"/>
          <w:jc w:val="center"/>
        </w:trPr>
        <w:tc>
          <w:tcPr>
            <w:tcW w:w="7701"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320" w:lineRule="atLeast"/>
              <w:ind w:left="60" w:right="60"/>
              <w:jc w:val="center"/>
              <w:rPr>
                <w:rFonts w:ascii="Arial" w:hAnsi="Arial" w:cs="Arial"/>
                <w:lang w:val="en-US"/>
              </w:rPr>
            </w:pPr>
            <w:r w:rsidRPr="00567E0D">
              <w:rPr>
                <w:rFonts w:ascii="Arial" w:hAnsi="Arial" w:cs="Arial"/>
                <w:b/>
                <w:bCs/>
                <w:lang w:val="en-US"/>
              </w:rPr>
              <w:t>Coefficients</w:t>
            </w:r>
            <w:r w:rsidRPr="00567E0D">
              <w:rPr>
                <w:rFonts w:ascii="Arial" w:hAnsi="Arial" w:cs="Arial"/>
                <w:b/>
                <w:bCs/>
                <w:vertAlign w:val="superscript"/>
                <w:lang w:val="en-US"/>
              </w:rPr>
              <w:t>a</w:t>
            </w:r>
          </w:p>
        </w:tc>
      </w:tr>
      <w:tr w:rsidR="00567E0D" w:rsidRPr="00567E0D" w:rsidTr="00567E0D">
        <w:trPr>
          <w:cantSplit/>
          <w:trHeight w:val="602"/>
          <w:jc w:val="center"/>
        </w:trPr>
        <w:tc>
          <w:tcPr>
            <w:tcW w:w="1819"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Model</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Unstandardized Coefficients</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Standardized Coefficients</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t</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Sig.</w:t>
            </w:r>
          </w:p>
        </w:tc>
      </w:tr>
      <w:tr w:rsidR="00567E0D" w:rsidRPr="00567E0D" w:rsidTr="00567E0D">
        <w:trPr>
          <w:cantSplit/>
          <w:trHeight w:val="134"/>
          <w:jc w:val="center"/>
        </w:trPr>
        <w:tc>
          <w:tcPr>
            <w:tcW w:w="1819" w:type="dxa"/>
            <w:gridSpan w:val="2"/>
            <w:vMerge/>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240" w:lineRule="auto"/>
              <w:rPr>
                <w:rFonts w:ascii="Arial" w:hAnsi="Arial" w:cs="Arial"/>
                <w:sz w:val="18"/>
                <w:szCs w:val="18"/>
                <w:lang w:val="en-US"/>
              </w:rPr>
            </w:pPr>
          </w:p>
        </w:tc>
        <w:tc>
          <w:tcPr>
            <w:tcW w:w="1267"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B</w:t>
            </w:r>
          </w:p>
        </w:tc>
        <w:tc>
          <w:tcPr>
            <w:tcW w:w="1267"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Std. Error</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320" w:lineRule="atLeast"/>
              <w:ind w:left="60" w:right="60"/>
              <w:jc w:val="center"/>
              <w:rPr>
                <w:rFonts w:ascii="Arial" w:hAnsi="Arial" w:cs="Arial"/>
                <w:sz w:val="18"/>
                <w:szCs w:val="18"/>
                <w:lang w:val="en-US"/>
              </w:rPr>
            </w:pPr>
            <w:r w:rsidRPr="00567E0D">
              <w:rPr>
                <w:rFonts w:ascii="Arial" w:hAnsi="Arial" w:cs="Arial"/>
                <w:sz w:val="18"/>
                <w:szCs w:val="18"/>
                <w:lang w:val="en-US"/>
              </w:rPr>
              <w:t>Beta</w:t>
            </w: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240" w:lineRule="auto"/>
              <w:rPr>
                <w:rFonts w:ascii="Arial" w:hAnsi="Arial" w:cs="Arial"/>
                <w:sz w:val="18"/>
                <w:szCs w:val="18"/>
                <w:lang w:val="en-US"/>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567E0D" w:rsidRPr="00567E0D" w:rsidRDefault="00567E0D" w:rsidP="00567E0D">
            <w:pPr>
              <w:autoSpaceDE w:val="0"/>
              <w:autoSpaceDN w:val="0"/>
              <w:adjustRightInd w:val="0"/>
              <w:spacing w:after="0" w:line="240" w:lineRule="auto"/>
              <w:rPr>
                <w:rFonts w:ascii="Arial" w:hAnsi="Arial" w:cs="Arial"/>
                <w:sz w:val="18"/>
                <w:szCs w:val="18"/>
                <w:lang w:val="en-US"/>
              </w:rPr>
            </w:pPr>
          </w:p>
        </w:tc>
      </w:tr>
      <w:tr w:rsidR="00567E0D" w:rsidRPr="00567E0D" w:rsidTr="00567E0D">
        <w:trPr>
          <w:cantSplit/>
          <w:trHeight w:val="308"/>
          <w:jc w:val="center"/>
        </w:trPr>
        <w:tc>
          <w:tcPr>
            <w:tcW w:w="698" w:type="dxa"/>
            <w:vMerge w:val="restart"/>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1</w:t>
            </w:r>
          </w:p>
        </w:tc>
        <w:tc>
          <w:tcPr>
            <w:tcW w:w="1121" w:type="dxa"/>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(Constant)</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-14758.285</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7153.139</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567E0D" w:rsidRPr="00567E0D" w:rsidRDefault="00567E0D" w:rsidP="00567E0D">
            <w:pPr>
              <w:autoSpaceDE w:val="0"/>
              <w:autoSpaceDN w:val="0"/>
              <w:adjustRightInd w:val="0"/>
              <w:spacing w:after="0" w:line="240" w:lineRule="auto"/>
              <w:rPr>
                <w:rFonts w:ascii="Times New Roman" w:hAnsi="Times New Roman" w:cs="Times New Roman"/>
                <w:sz w:val="24"/>
                <w:szCs w:val="24"/>
                <w:lang w:val="en-US"/>
              </w:rPr>
            </w:pPr>
          </w:p>
        </w:tc>
        <w:tc>
          <w:tcPr>
            <w:tcW w:w="975"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-2.063</w:t>
            </w:r>
          </w:p>
        </w:tc>
        <w:tc>
          <w:tcPr>
            <w:tcW w:w="975"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.044</w:t>
            </w:r>
          </w:p>
        </w:tc>
      </w:tr>
      <w:tr w:rsidR="00567E0D" w:rsidRPr="00567E0D" w:rsidTr="00567E0D">
        <w:trPr>
          <w:cantSplit/>
          <w:trHeight w:val="134"/>
          <w:jc w:val="center"/>
        </w:trPr>
        <w:tc>
          <w:tcPr>
            <w:tcW w:w="698" w:type="dxa"/>
            <w:vMerge/>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240" w:lineRule="auto"/>
              <w:rPr>
                <w:rFonts w:ascii="Arial" w:hAnsi="Arial" w:cs="Arial"/>
                <w:sz w:val="18"/>
                <w:szCs w:val="18"/>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LABA</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7.420</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1.561</w:t>
            </w:r>
          </w:p>
        </w:tc>
        <w:tc>
          <w:tcPr>
            <w:tcW w:w="1398"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.560</w:t>
            </w:r>
          </w:p>
        </w:tc>
        <w:tc>
          <w:tcPr>
            <w:tcW w:w="975"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4.754</w:t>
            </w:r>
          </w:p>
        </w:tc>
        <w:tc>
          <w:tcPr>
            <w:tcW w:w="975"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.000</w:t>
            </w:r>
          </w:p>
        </w:tc>
      </w:tr>
      <w:tr w:rsidR="00567E0D" w:rsidRPr="00567E0D" w:rsidTr="00567E0D">
        <w:trPr>
          <w:cantSplit/>
          <w:trHeight w:val="134"/>
          <w:jc w:val="center"/>
        </w:trPr>
        <w:tc>
          <w:tcPr>
            <w:tcW w:w="698" w:type="dxa"/>
            <w:vMerge/>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240" w:lineRule="auto"/>
              <w:rPr>
                <w:rFonts w:ascii="Arial" w:hAnsi="Arial" w:cs="Arial"/>
                <w:sz w:val="18"/>
                <w:szCs w:val="18"/>
                <w:lang w:val="en-US"/>
              </w:rPr>
            </w:pPr>
          </w:p>
        </w:tc>
        <w:tc>
          <w:tcPr>
            <w:tcW w:w="1121" w:type="dxa"/>
            <w:tcBorders>
              <w:top w:val="single" w:sz="4" w:space="0" w:color="auto"/>
              <w:left w:val="single" w:sz="4" w:space="0" w:color="auto"/>
              <w:bottom w:val="single" w:sz="4" w:space="0" w:color="auto"/>
              <w:right w:val="single" w:sz="4" w:space="0" w:color="auto"/>
            </w:tcBorders>
            <w:shd w:val="clear" w:color="auto" w:fill="E0E0E0"/>
          </w:tcPr>
          <w:p w:rsidR="00567E0D" w:rsidRPr="00567E0D" w:rsidRDefault="00567E0D" w:rsidP="00567E0D">
            <w:pPr>
              <w:autoSpaceDE w:val="0"/>
              <w:autoSpaceDN w:val="0"/>
              <w:adjustRightInd w:val="0"/>
              <w:spacing w:after="0" w:line="320" w:lineRule="atLeast"/>
              <w:ind w:left="60" w:right="60"/>
              <w:rPr>
                <w:rFonts w:ascii="Arial" w:hAnsi="Arial" w:cs="Arial"/>
                <w:sz w:val="18"/>
                <w:szCs w:val="18"/>
                <w:lang w:val="en-US"/>
              </w:rPr>
            </w:pPr>
            <w:r w:rsidRPr="00567E0D">
              <w:rPr>
                <w:rFonts w:ascii="Arial" w:hAnsi="Arial" w:cs="Arial"/>
                <w:sz w:val="18"/>
                <w:szCs w:val="18"/>
                <w:lang w:val="en-US"/>
              </w:rPr>
              <w:t>KAS</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.258</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.691</w:t>
            </w:r>
          </w:p>
        </w:tc>
        <w:tc>
          <w:tcPr>
            <w:tcW w:w="1398"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.044</w:t>
            </w:r>
          </w:p>
        </w:tc>
        <w:tc>
          <w:tcPr>
            <w:tcW w:w="975"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.373</w:t>
            </w:r>
          </w:p>
        </w:tc>
        <w:tc>
          <w:tcPr>
            <w:tcW w:w="975" w:type="dxa"/>
            <w:tcBorders>
              <w:top w:val="single" w:sz="4" w:space="0" w:color="auto"/>
              <w:left w:val="single" w:sz="4" w:space="0" w:color="auto"/>
              <w:bottom w:val="single" w:sz="4" w:space="0" w:color="auto"/>
              <w:right w:val="single" w:sz="4" w:space="0" w:color="auto"/>
            </w:tcBorders>
            <w:shd w:val="clear" w:color="auto" w:fill="FFFFFF"/>
          </w:tcPr>
          <w:p w:rsidR="00567E0D" w:rsidRPr="00567E0D" w:rsidRDefault="00567E0D" w:rsidP="00567E0D">
            <w:pPr>
              <w:autoSpaceDE w:val="0"/>
              <w:autoSpaceDN w:val="0"/>
              <w:adjustRightInd w:val="0"/>
              <w:spacing w:after="0" w:line="320" w:lineRule="atLeast"/>
              <w:ind w:left="60" w:right="60"/>
              <w:jc w:val="right"/>
              <w:rPr>
                <w:rFonts w:ascii="Arial" w:hAnsi="Arial" w:cs="Arial"/>
                <w:sz w:val="18"/>
                <w:szCs w:val="18"/>
                <w:lang w:val="en-US"/>
              </w:rPr>
            </w:pPr>
            <w:r w:rsidRPr="00567E0D">
              <w:rPr>
                <w:rFonts w:ascii="Arial" w:hAnsi="Arial" w:cs="Arial"/>
                <w:sz w:val="18"/>
                <w:szCs w:val="18"/>
                <w:lang w:val="en-US"/>
              </w:rPr>
              <w:t>.711</w:t>
            </w:r>
          </w:p>
        </w:tc>
      </w:tr>
      <w:tr w:rsidR="00567E0D" w:rsidRPr="00567E0D" w:rsidTr="00567E0D">
        <w:trPr>
          <w:cantSplit/>
          <w:trHeight w:val="308"/>
          <w:jc w:val="center"/>
        </w:trPr>
        <w:tc>
          <w:tcPr>
            <w:tcW w:w="7701" w:type="dxa"/>
            <w:gridSpan w:val="7"/>
            <w:tcBorders>
              <w:top w:val="single" w:sz="4" w:space="0" w:color="auto"/>
              <w:left w:val="nil"/>
              <w:bottom w:val="nil"/>
              <w:right w:val="nil"/>
            </w:tcBorders>
            <w:shd w:val="clear" w:color="auto" w:fill="FFFFFF"/>
          </w:tcPr>
          <w:p w:rsidR="00567E0D" w:rsidRPr="00567E0D" w:rsidRDefault="00567E0D" w:rsidP="00567E0D">
            <w:pPr>
              <w:autoSpaceDE w:val="0"/>
              <w:autoSpaceDN w:val="0"/>
              <w:adjustRightInd w:val="0"/>
              <w:spacing w:after="0" w:line="320" w:lineRule="atLeast"/>
              <w:ind w:left="60" w:right="60"/>
              <w:rPr>
                <w:rFonts w:ascii="Arial" w:hAnsi="Arial" w:cs="Arial"/>
                <w:color w:val="010205"/>
                <w:sz w:val="18"/>
                <w:szCs w:val="18"/>
                <w:lang w:val="en-US"/>
              </w:rPr>
            </w:pPr>
            <w:r w:rsidRPr="00567E0D">
              <w:rPr>
                <w:rFonts w:ascii="Arial" w:hAnsi="Arial" w:cs="Arial"/>
                <w:color w:val="010205"/>
                <w:sz w:val="18"/>
                <w:szCs w:val="18"/>
                <w:lang w:val="en-US"/>
              </w:rPr>
              <w:t>a. Dependent Variable: SAHAM</w:t>
            </w:r>
          </w:p>
        </w:tc>
      </w:tr>
    </w:tbl>
    <w:p w:rsidR="00C95C44" w:rsidRDefault="00C95C44" w:rsidP="00567E0D">
      <w:pPr>
        <w:autoSpaceDE w:val="0"/>
        <w:autoSpaceDN w:val="0"/>
        <w:adjustRightInd w:val="0"/>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Sumber: Data diolah menggunakan SPSS ver.2</w:t>
      </w:r>
      <w:r>
        <w:rPr>
          <w:rFonts w:ascii="Times New Roman" w:hAnsi="Times New Roman" w:cs="Times New Roman"/>
          <w:sz w:val="24"/>
          <w:szCs w:val="24"/>
          <w:lang w:val="en-US"/>
        </w:rPr>
        <w:t>5</w:t>
      </w:r>
      <w:r>
        <w:rPr>
          <w:rFonts w:ascii="Times New Roman" w:hAnsi="Times New Roman" w:cs="Times New Roman"/>
          <w:sz w:val="24"/>
          <w:szCs w:val="24"/>
        </w:rPr>
        <w:t>.0</w:t>
      </w:r>
    </w:p>
    <w:p w:rsidR="009828D1" w:rsidRDefault="00C95C44" w:rsidP="008D3C68">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
    <w:p w:rsidR="00E72C12" w:rsidRDefault="00E71EA3" w:rsidP="008D3C68">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Laba akuntansi merupakan salah satu varibel yang paling sering digunakan untuk menjelaskan harga saham perusahaan dalam laporan tahunan perusahaan.</w:t>
      </w:r>
      <w:proofErr w:type="gramEnd"/>
      <w:r>
        <w:rPr>
          <w:rFonts w:ascii="Times New Roman" w:hAnsi="Times New Roman" w:cs="Times New Roman"/>
          <w:sz w:val="24"/>
          <w:szCs w:val="24"/>
          <w:lang w:val="en-US"/>
        </w:rPr>
        <w:t xml:space="preserve"> </w:t>
      </w:r>
      <w:r w:rsidR="00016CA8">
        <w:rPr>
          <w:rFonts w:ascii="Times New Roman" w:hAnsi="Times New Roman" w:cs="Times New Roman"/>
          <w:sz w:val="24"/>
          <w:szCs w:val="24"/>
          <w:lang w:val="en-US"/>
        </w:rPr>
        <w:t xml:space="preserve"> </w:t>
      </w:r>
    </w:p>
    <w:p w:rsidR="00016CA8" w:rsidRDefault="00E72C12" w:rsidP="008D3C68">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Berdasarkan tabel 4.10 dapat dilihat menunjukan nilai laba akuntansi dengan tingkat signifikasi 0,000 yang artinya &lt; 0,05, maka H</w:t>
      </w:r>
      <w:r>
        <w:rPr>
          <w:rFonts w:ascii="Times New Roman" w:hAnsi="Times New Roman" w:cs="Times New Roman"/>
          <w:sz w:val="24"/>
          <w:szCs w:val="24"/>
          <w:vertAlign w:val="subscript"/>
          <w:lang w:val="en-US"/>
        </w:rPr>
        <w:t xml:space="preserve">0 </w:t>
      </w:r>
      <w:r>
        <w:rPr>
          <w:rFonts w:ascii="Times New Roman" w:hAnsi="Times New Roman" w:cs="Times New Roman"/>
          <w:sz w:val="24"/>
          <w:szCs w:val="24"/>
          <w:lang w:val="en-US"/>
        </w:rPr>
        <w:t xml:space="preserve">di tolak. </w:t>
      </w:r>
      <w:proofErr w:type="gramStart"/>
      <w:r>
        <w:rPr>
          <w:rFonts w:ascii="Times New Roman" w:hAnsi="Times New Roman" w:cs="Times New Roman"/>
          <w:sz w:val="24"/>
          <w:szCs w:val="24"/>
          <w:lang w:val="en-US"/>
        </w:rPr>
        <w:t>Dapat disimpulkan bahwa laba akuntansi berpengaruh positif dan signifikan terhadap harga saham.</w:t>
      </w:r>
      <w:proofErr w:type="gramEnd"/>
      <w:r w:rsidR="00016CA8">
        <w:rPr>
          <w:rFonts w:ascii="Times New Roman" w:hAnsi="Times New Roman" w:cs="Times New Roman"/>
          <w:sz w:val="24"/>
          <w:szCs w:val="24"/>
          <w:lang w:val="en-US"/>
        </w:rPr>
        <w:t xml:space="preserve"> </w:t>
      </w:r>
    </w:p>
    <w:p w:rsidR="00E71EA3" w:rsidRDefault="00567E0D" w:rsidP="008D3C68">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Berdasarkan tabel 4.10</w:t>
      </w:r>
      <w:r w:rsidR="00E71EA3">
        <w:rPr>
          <w:rFonts w:ascii="Times New Roman" w:hAnsi="Times New Roman" w:cs="Times New Roman"/>
          <w:sz w:val="24"/>
          <w:szCs w:val="24"/>
          <w:lang w:val="en-US"/>
        </w:rPr>
        <w:t xml:space="preserve"> dapat dilihat menunjukan nilai arus kas </w:t>
      </w:r>
      <w:r w:rsidR="00E72C12">
        <w:rPr>
          <w:rFonts w:ascii="Times New Roman" w:hAnsi="Times New Roman" w:cs="Times New Roman"/>
          <w:sz w:val="24"/>
          <w:szCs w:val="24"/>
          <w:lang w:val="en-US"/>
        </w:rPr>
        <w:t>dengan tingkat signifikasi 0,711</w:t>
      </w:r>
      <w:r w:rsidR="00E71EA3">
        <w:rPr>
          <w:rFonts w:ascii="Times New Roman" w:hAnsi="Times New Roman" w:cs="Times New Roman"/>
          <w:sz w:val="24"/>
          <w:szCs w:val="24"/>
          <w:lang w:val="en-US"/>
        </w:rPr>
        <w:t xml:space="preserve"> yang artinya &gt; 0,05, maka H</w:t>
      </w:r>
      <w:r w:rsidR="00E71EA3">
        <w:rPr>
          <w:rFonts w:ascii="Times New Roman" w:hAnsi="Times New Roman" w:cs="Times New Roman"/>
          <w:sz w:val="24"/>
          <w:szCs w:val="24"/>
          <w:vertAlign w:val="subscript"/>
          <w:lang w:val="en-US"/>
        </w:rPr>
        <w:t xml:space="preserve">0 </w:t>
      </w:r>
      <w:r w:rsidR="00E71EA3">
        <w:rPr>
          <w:rFonts w:ascii="Times New Roman" w:hAnsi="Times New Roman" w:cs="Times New Roman"/>
          <w:sz w:val="24"/>
          <w:szCs w:val="24"/>
          <w:lang w:val="en-US"/>
        </w:rPr>
        <w:t xml:space="preserve">di terima. </w:t>
      </w:r>
      <w:proofErr w:type="gramStart"/>
      <w:r w:rsidR="00E71EA3">
        <w:rPr>
          <w:rFonts w:ascii="Times New Roman" w:hAnsi="Times New Roman" w:cs="Times New Roman"/>
          <w:sz w:val="24"/>
          <w:szCs w:val="24"/>
          <w:lang w:val="en-US"/>
        </w:rPr>
        <w:t>Dapat disimpulkan bahwa arus kas tidak berpengaruh positif dan tidak signifikan terhadap harga saham.</w:t>
      </w:r>
      <w:proofErr w:type="gramEnd"/>
      <w:r w:rsidR="00E71EA3">
        <w:rPr>
          <w:rFonts w:ascii="Times New Roman" w:hAnsi="Times New Roman" w:cs="Times New Roman"/>
          <w:sz w:val="24"/>
          <w:szCs w:val="24"/>
          <w:lang w:val="en-US"/>
        </w:rPr>
        <w:t xml:space="preserve"> Hal ini berarti apabila pembagian dividen kas maka harga </w:t>
      </w:r>
      <w:r w:rsidR="00E71EA3">
        <w:rPr>
          <w:rFonts w:ascii="Times New Roman" w:hAnsi="Times New Roman" w:cs="Times New Roman"/>
          <w:sz w:val="24"/>
          <w:szCs w:val="24"/>
          <w:lang w:val="en-US"/>
        </w:rPr>
        <w:lastRenderedPageBreak/>
        <w:t xml:space="preserve">saham </w:t>
      </w:r>
      <w:proofErr w:type="gramStart"/>
      <w:r w:rsidR="00E71EA3">
        <w:rPr>
          <w:rFonts w:ascii="Times New Roman" w:hAnsi="Times New Roman" w:cs="Times New Roman"/>
          <w:sz w:val="24"/>
          <w:szCs w:val="24"/>
          <w:lang w:val="en-US"/>
        </w:rPr>
        <w:t>akan</w:t>
      </w:r>
      <w:proofErr w:type="gramEnd"/>
      <w:r w:rsidR="00E71EA3">
        <w:rPr>
          <w:rFonts w:ascii="Times New Roman" w:hAnsi="Times New Roman" w:cs="Times New Roman"/>
          <w:sz w:val="24"/>
          <w:szCs w:val="24"/>
          <w:lang w:val="en-US"/>
        </w:rPr>
        <w:t xml:space="preserve"> mengalami penurunan. </w:t>
      </w:r>
      <w:proofErr w:type="gramStart"/>
      <w:r w:rsidR="00E71EA3">
        <w:rPr>
          <w:rFonts w:ascii="Times New Roman" w:hAnsi="Times New Roman" w:cs="Times New Roman"/>
          <w:sz w:val="24"/>
          <w:szCs w:val="24"/>
          <w:lang w:val="en-US"/>
        </w:rPr>
        <w:t>Dalam menentukan kebijkan pembagian dimana manajer bertindak ragu-ragu dalam mengubah kebijakan pembagian dividennya dapat menyebabkan pemegang saham menjual saham mereka, sehingga memaksa harga saham turun.</w:t>
      </w:r>
      <w:proofErr w:type="gramEnd"/>
      <w:r w:rsidR="00E71EA3">
        <w:rPr>
          <w:rFonts w:ascii="Times New Roman" w:hAnsi="Times New Roman" w:cs="Times New Roman"/>
          <w:sz w:val="24"/>
          <w:szCs w:val="24"/>
          <w:lang w:val="en-US"/>
        </w:rPr>
        <w:t xml:space="preserve"> </w:t>
      </w:r>
      <w:proofErr w:type="gramStart"/>
      <w:r w:rsidR="00E71EA3">
        <w:rPr>
          <w:rFonts w:ascii="Times New Roman" w:hAnsi="Times New Roman" w:cs="Times New Roman"/>
          <w:sz w:val="24"/>
          <w:szCs w:val="24"/>
          <w:lang w:val="en-US"/>
        </w:rPr>
        <w:t>Jika hanya sedikit investor baru yang tertarik pada kebijakan pembagian deviden yang baru, kebijakan tersebut mungkin dapat menarik investor yang lebih besar dari pada yang pernah dimiliki perusahaan sebelumnya.</w:t>
      </w:r>
      <w:proofErr w:type="gramEnd"/>
    </w:p>
    <w:sectPr w:rsidR="00E71EA3" w:rsidSect="00DE2D66">
      <w:headerReference w:type="default" r:id="rId13"/>
      <w:footerReference w:type="default" r:id="rId14"/>
      <w:footerReference w:type="first" r:id="rId15"/>
      <w:pgSz w:w="11907" w:h="16839" w:code="9"/>
      <w:pgMar w:top="1701" w:right="1701" w:bottom="1701" w:left="2268" w:header="720" w:footer="720" w:gutter="0"/>
      <w:pgNumType w:start="5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443" w:rsidRDefault="00EE4443">
      <w:pPr>
        <w:spacing w:after="0" w:line="240" w:lineRule="auto"/>
      </w:pPr>
      <w:r>
        <w:separator/>
      </w:r>
    </w:p>
  </w:endnote>
  <w:endnote w:type="continuationSeparator" w:id="1">
    <w:p w:rsidR="00EE4443" w:rsidRDefault="00EE44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0698532"/>
      <w:docPartObj>
        <w:docPartGallery w:val="Page Numbers (Bottom of Page)"/>
        <w:docPartUnique/>
      </w:docPartObj>
    </w:sdtPr>
    <w:sdtEndPr>
      <w:rPr>
        <w:noProof/>
      </w:rPr>
    </w:sdtEndPr>
    <w:sdtContent>
      <w:p w:rsidR="004F7C13" w:rsidRDefault="00313F36">
        <w:pPr>
          <w:pStyle w:val="Footer"/>
          <w:jc w:val="right"/>
        </w:pPr>
        <w:fldSimple w:instr=" PAGE   \* MERGEFORMAT ">
          <w:r w:rsidR="0001236E">
            <w:rPr>
              <w:noProof/>
            </w:rPr>
            <w:t>72</w:t>
          </w:r>
        </w:fldSimple>
      </w:p>
    </w:sdtContent>
  </w:sdt>
  <w:p w:rsidR="004F7C13" w:rsidRDefault="004F7C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790614"/>
      <w:docPartObj>
        <w:docPartGallery w:val="Page Numbers (Bottom of Page)"/>
        <w:docPartUnique/>
      </w:docPartObj>
    </w:sdtPr>
    <w:sdtContent>
      <w:p w:rsidR="004F7C13" w:rsidRDefault="00313F36">
        <w:pPr>
          <w:pStyle w:val="Footer"/>
          <w:jc w:val="center"/>
        </w:pPr>
        <w:r>
          <w:fldChar w:fldCharType="begin"/>
        </w:r>
        <w:r>
          <w:instrText xml:space="preserve"> PAGE   \* MERGEFORMAT </w:instrText>
        </w:r>
        <w:r>
          <w:fldChar w:fldCharType="separate"/>
        </w:r>
        <w:r w:rsidR="0001236E">
          <w:rPr>
            <w:noProof/>
          </w:rPr>
          <w:t>55</w:t>
        </w:r>
        <w:r>
          <w:fldChar w:fldCharType="end"/>
        </w:r>
      </w:p>
    </w:sdtContent>
  </w:sdt>
  <w:p w:rsidR="004F7C13" w:rsidRPr="00F76258" w:rsidRDefault="004F7C13" w:rsidP="00E960AE">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443" w:rsidRDefault="00EE4443">
      <w:pPr>
        <w:spacing w:after="0" w:line="240" w:lineRule="auto"/>
      </w:pPr>
      <w:r>
        <w:separator/>
      </w:r>
    </w:p>
  </w:footnote>
  <w:footnote w:type="continuationSeparator" w:id="1">
    <w:p w:rsidR="00EE4443" w:rsidRDefault="00EE44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C13" w:rsidRPr="007B5B4E" w:rsidRDefault="004F7C13">
    <w:pPr>
      <w:pStyle w:val="Header"/>
      <w:jc w:val="right"/>
      <w:rPr>
        <w:rFonts w:ascii="Times New Roman" w:hAnsi="Times New Roman"/>
      </w:rPr>
    </w:pPr>
  </w:p>
  <w:p w:rsidR="004F7C13" w:rsidRDefault="004F7C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12E"/>
    <w:multiLevelType w:val="multilevel"/>
    <w:tmpl w:val="8D2EC9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0808E9"/>
    <w:multiLevelType w:val="hybridMultilevel"/>
    <w:tmpl w:val="246A7BF2"/>
    <w:lvl w:ilvl="0" w:tplc="BF7EFF0C">
      <w:start w:val="4"/>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8CD54F0"/>
    <w:multiLevelType w:val="hybridMultilevel"/>
    <w:tmpl w:val="F3C2FFB6"/>
    <w:lvl w:ilvl="0" w:tplc="ABA2DE90">
      <w:start w:val="1"/>
      <w:numFmt w:val="lowerLetter"/>
      <w:lvlText w:val="%1."/>
      <w:lvlJc w:val="left"/>
      <w:pPr>
        <w:ind w:left="1353" w:hanging="360"/>
      </w:pPr>
      <w:rPr>
        <w:rFonts w:ascii="Times New Roman" w:eastAsiaTheme="minorHAnsi" w:hAnsi="Times New Roman" w:cstheme="minorBidi"/>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
    <w:nsid w:val="0C7E7CEB"/>
    <w:multiLevelType w:val="multilevel"/>
    <w:tmpl w:val="0C7E7C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E0C2536"/>
    <w:multiLevelType w:val="multilevel"/>
    <w:tmpl w:val="0E0C253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nsid w:val="131548D7"/>
    <w:multiLevelType w:val="hybridMultilevel"/>
    <w:tmpl w:val="526214C4"/>
    <w:lvl w:ilvl="0" w:tplc="BF7EFF0C">
      <w:start w:val="4"/>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7007D3B"/>
    <w:multiLevelType w:val="multilevel"/>
    <w:tmpl w:val="43AEFBD4"/>
    <w:lvl w:ilvl="0">
      <w:start w:val="4"/>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1B00119B"/>
    <w:multiLevelType w:val="multilevel"/>
    <w:tmpl w:val="1A046E10"/>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D813CF"/>
    <w:multiLevelType w:val="hybridMultilevel"/>
    <w:tmpl w:val="9064E4F4"/>
    <w:lvl w:ilvl="0" w:tplc="145C6AE4">
      <w:start w:val="4"/>
      <w:numFmt w:val="decimal"/>
      <w:lvlText w:val="%1)"/>
      <w:lvlJc w:val="left"/>
      <w:pPr>
        <w:ind w:left="1375" w:hanging="360"/>
      </w:pPr>
      <w:rPr>
        <w:rFonts w:hint="default"/>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9">
    <w:nsid w:val="1F6219CC"/>
    <w:multiLevelType w:val="hybridMultilevel"/>
    <w:tmpl w:val="A5C6456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FFA03D4"/>
    <w:multiLevelType w:val="multilevel"/>
    <w:tmpl w:val="1FFA03D4"/>
    <w:lvl w:ilvl="0">
      <w:start w:val="1"/>
      <w:numFmt w:val="decimal"/>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211C6019"/>
    <w:multiLevelType w:val="multilevel"/>
    <w:tmpl w:val="F0B4DB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22D6294C"/>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F743B2"/>
    <w:multiLevelType w:val="hybridMultilevel"/>
    <w:tmpl w:val="EC0881C8"/>
    <w:lvl w:ilvl="0" w:tplc="73B674C4">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14">
    <w:nsid w:val="2538158F"/>
    <w:multiLevelType w:val="multilevel"/>
    <w:tmpl w:val="AA285AC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60C5FF8"/>
    <w:multiLevelType w:val="multilevel"/>
    <w:tmpl w:val="E07EDEA4"/>
    <w:lvl w:ilvl="0">
      <w:start w:val="1"/>
      <w:numFmt w:val="decimal"/>
      <w:lvlText w:val="%1."/>
      <w:lvlJc w:val="left"/>
      <w:pPr>
        <w:ind w:left="480" w:hanging="480"/>
      </w:pPr>
      <w:rPr>
        <w:rFonts w:hint="default"/>
        <w:b w:val="0"/>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nsid w:val="27F11490"/>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8976652"/>
    <w:multiLevelType w:val="multilevel"/>
    <w:tmpl w:val="2897665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BAD5149"/>
    <w:multiLevelType w:val="hybridMultilevel"/>
    <w:tmpl w:val="4CE0BB9E"/>
    <w:lvl w:ilvl="0" w:tplc="BF7EFF0C">
      <w:start w:val="4"/>
      <w:numFmt w:val="decimal"/>
      <w:lvlText w:val="4.2.%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2CB85AE3"/>
    <w:multiLevelType w:val="multilevel"/>
    <w:tmpl w:val="DF926276"/>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0D05075"/>
    <w:multiLevelType w:val="hybridMultilevel"/>
    <w:tmpl w:val="D7289ED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CD6E37"/>
    <w:multiLevelType w:val="multilevel"/>
    <w:tmpl w:val="37CD6E37"/>
    <w:lvl w:ilvl="0">
      <w:start w:val="1"/>
      <w:numFmt w:val="decimal"/>
      <w:lvlText w:val="%1."/>
      <w:lvlJc w:val="left"/>
      <w:pPr>
        <w:ind w:left="720" w:hanging="360"/>
      </w:pPr>
      <w:rPr>
        <w:rFonts w:ascii="Times New Roman" w:hAnsi="Times New Roman" w:cs="Times New Roman"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nsid w:val="38CF18B5"/>
    <w:multiLevelType w:val="multilevel"/>
    <w:tmpl w:val="0B6EE80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C1778D8"/>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4732B6E"/>
    <w:multiLevelType w:val="multilevel"/>
    <w:tmpl w:val="35E0315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nsid w:val="45AC0D19"/>
    <w:multiLevelType w:val="hybridMultilevel"/>
    <w:tmpl w:val="10920D14"/>
    <w:lvl w:ilvl="0" w:tplc="E0CEE858">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
    <w:nsid w:val="46072C43"/>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8E403C0"/>
    <w:multiLevelType w:val="multilevel"/>
    <w:tmpl w:val="48E403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A3B0D17"/>
    <w:multiLevelType w:val="multilevel"/>
    <w:tmpl w:val="91CE3A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i w:val="0"/>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9">
    <w:nsid w:val="540D4EED"/>
    <w:multiLevelType w:val="hybridMultilevel"/>
    <w:tmpl w:val="29E6A3F2"/>
    <w:lvl w:ilvl="0" w:tplc="BF7EFF0C">
      <w:start w:val="4"/>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B035718"/>
    <w:multiLevelType w:val="multilevel"/>
    <w:tmpl w:val="07D84DFA"/>
    <w:lvl w:ilvl="0">
      <w:start w:val="4"/>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nsid w:val="5C114F9C"/>
    <w:multiLevelType w:val="multilevel"/>
    <w:tmpl w:val="BA480C24"/>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nsid w:val="628836DD"/>
    <w:multiLevelType w:val="hybridMultilevel"/>
    <w:tmpl w:val="9996ACFA"/>
    <w:lvl w:ilvl="0" w:tplc="84F416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A425FB"/>
    <w:multiLevelType w:val="multilevel"/>
    <w:tmpl w:val="64A425FB"/>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nsid w:val="65E00DB5"/>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79E5997"/>
    <w:multiLevelType w:val="hybridMultilevel"/>
    <w:tmpl w:val="0B5042F2"/>
    <w:lvl w:ilvl="0" w:tplc="A3242A24">
      <w:start w:val="1"/>
      <w:numFmt w:val="lowerLetter"/>
      <w:lvlText w:val="%1."/>
      <w:lvlJc w:val="left"/>
      <w:pPr>
        <w:ind w:left="780" w:hanging="360"/>
      </w:pPr>
      <w:rPr>
        <w:rFonts w:hint="default"/>
      </w:r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36">
    <w:nsid w:val="67A862C4"/>
    <w:multiLevelType w:val="hybridMultilevel"/>
    <w:tmpl w:val="7572FEEE"/>
    <w:lvl w:ilvl="0" w:tplc="BF7EFF0C">
      <w:start w:val="4"/>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80C5F1C"/>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9117C5A"/>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A562BA8"/>
    <w:multiLevelType w:val="multilevel"/>
    <w:tmpl w:val="F0B4DB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nsid w:val="6CAA1388"/>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26D1868"/>
    <w:multiLevelType w:val="hybridMultilevel"/>
    <w:tmpl w:val="22380C9E"/>
    <w:lvl w:ilvl="0" w:tplc="BF7EFF0C">
      <w:start w:val="4"/>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3B779F4"/>
    <w:multiLevelType w:val="multilevel"/>
    <w:tmpl w:val="A1E0A6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7001AA1"/>
    <w:multiLevelType w:val="multilevel"/>
    <w:tmpl w:val="77001A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D091DB4"/>
    <w:multiLevelType w:val="multilevel"/>
    <w:tmpl w:val="AA5032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86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5">
    <w:nsid w:val="7FAB1940"/>
    <w:multiLevelType w:val="multilevel"/>
    <w:tmpl w:val="7FAB19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FF2394B"/>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43"/>
  </w:num>
  <w:num w:numId="3">
    <w:abstractNumId w:val="4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9"/>
  </w:num>
  <w:num w:numId="11">
    <w:abstractNumId w:val="31"/>
  </w:num>
  <w:num w:numId="12">
    <w:abstractNumId w:val="9"/>
  </w:num>
  <w:num w:numId="13">
    <w:abstractNumId w:val="11"/>
  </w:num>
  <w:num w:numId="14">
    <w:abstractNumId w:val="39"/>
  </w:num>
  <w:num w:numId="15">
    <w:abstractNumId w:val="36"/>
  </w:num>
  <w:num w:numId="16">
    <w:abstractNumId w:val="16"/>
  </w:num>
  <w:num w:numId="17">
    <w:abstractNumId w:val="28"/>
  </w:num>
  <w:num w:numId="18">
    <w:abstractNumId w:val="23"/>
  </w:num>
  <w:num w:numId="19">
    <w:abstractNumId w:val="40"/>
  </w:num>
  <w:num w:numId="20">
    <w:abstractNumId w:val="19"/>
  </w:num>
  <w:num w:numId="21">
    <w:abstractNumId w:val="26"/>
  </w:num>
  <w:num w:numId="22">
    <w:abstractNumId w:val="7"/>
  </w:num>
  <w:num w:numId="23">
    <w:abstractNumId w:val="37"/>
  </w:num>
  <w:num w:numId="24">
    <w:abstractNumId w:val="46"/>
  </w:num>
  <w:num w:numId="25">
    <w:abstractNumId w:val="34"/>
  </w:num>
  <w:num w:numId="26">
    <w:abstractNumId w:val="12"/>
  </w:num>
  <w:num w:numId="27">
    <w:abstractNumId w:val="38"/>
  </w:num>
  <w:num w:numId="28">
    <w:abstractNumId w:val="44"/>
  </w:num>
  <w:num w:numId="29">
    <w:abstractNumId w:val="18"/>
  </w:num>
  <w:num w:numId="30">
    <w:abstractNumId w:val="5"/>
  </w:num>
  <w:num w:numId="31">
    <w:abstractNumId w:val="30"/>
  </w:num>
  <w:num w:numId="32">
    <w:abstractNumId w:val="41"/>
  </w:num>
  <w:num w:numId="33">
    <w:abstractNumId w:val="6"/>
  </w:num>
  <w:num w:numId="34">
    <w:abstractNumId w:val="1"/>
  </w:num>
  <w:num w:numId="35">
    <w:abstractNumId w:val="24"/>
  </w:num>
  <w:num w:numId="36">
    <w:abstractNumId w:val="13"/>
  </w:num>
  <w:num w:numId="37">
    <w:abstractNumId w:val="32"/>
  </w:num>
  <w:num w:numId="38">
    <w:abstractNumId w:val="25"/>
  </w:num>
  <w:num w:numId="39">
    <w:abstractNumId w:val="35"/>
  </w:num>
  <w:num w:numId="40">
    <w:abstractNumId w:val="2"/>
  </w:num>
  <w:num w:numId="41">
    <w:abstractNumId w:val="20"/>
  </w:num>
  <w:num w:numId="42">
    <w:abstractNumId w:val="8"/>
  </w:num>
  <w:num w:numId="43">
    <w:abstractNumId w:val="15"/>
  </w:num>
  <w:num w:numId="44">
    <w:abstractNumId w:val="14"/>
  </w:num>
  <w:num w:numId="45">
    <w:abstractNumId w:val="22"/>
  </w:num>
  <w:num w:numId="46">
    <w:abstractNumId w:val="42"/>
  </w:num>
  <w:num w:numId="4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hdrShapeDefaults>
    <o:shapedefaults v:ext="edit" spidmax="31745"/>
  </w:hdrShapeDefaults>
  <w:footnotePr>
    <w:footnote w:id="0"/>
    <w:footnote w:id="1"/>
  </w:footnotePr>
  <w:endnotePr>
    <w:endnote w:id="0"/>
    <w:endnote w:id="1"/>
  </w:endnotePr>
  <w:compat/>
  <w:rsids>
    <w:rsidRoot w:val="00E960AE"/>
    <w:rsid w:val="000054F4"/>
    <w:rsid w:val="0001236E"/>
    <w:rsid w:val="00016CA8"/>
    <w:rsid w:val="00016EDC"/>
    <w:rsid w:val="00032600"/>
    <w:rsid w:val="00033BC4"/>
    <w:rsid w:val="000345B5"/>
    <w:rsid w:val="00051A88"/>
    <w:rsid w:val="00060BC8"/>
    <w:rsid w:val="000820E3"/>
    <w:rsid w:val="00083FA2"/>
    <w:rsid w:val="0008737D"/>
    <w:rsid w:val="00096269"/>
    <w:rsid w:val="00097E62"/>
    <w:rsid w:val="000B102A"/>
    <w:rsid w:val="000B3141"/>
    <w:rsid w:val="000C2AD0"/>
    <w:rsid w:val="000E0E11"/>
    <w:rsid w:val="000F2600"/>
    <w:rsid w:val="001214DA"/>
    <w:rsid w:val="00134BD2"/>
    <w:rsid w:val="00136CD7"/>
    <w:rsid w:val="00141FF6"/>
    <w:rsid w:val="001436D4"/>
    <w:rsid w:val="0014684F"/>
    <w:rsid w:val="00162ABD"/>
    <w:rsid w:val="00170D7E"/>
    <w:rsid w:val="001A3BB0"/>
    <w:rsid w:val="001A5014"/>
    <w:rsid w:val="001C0B99"/>
    <w:rsid w:val="001D3188"/>
    <w:rsid w:val="001F5612"/>
    <w:rsid w:val="00201EF5"/>
    <w:rsid w:val="00211C24"/>
    <w:rsid w:val="00227947"/>
    <w:rsid w:val="0023077A"/>
    <w:rsid w:val="00240EF0"/>
    <w:rsid w:val="00245F9D"/>
    <w:rsid w:val="0027185E"/>
    <w:rsid w:val="00277165"/>
    <w:rsid w:val="00281001"/>
    <w:rsid w:val="00281722"/>
    <w:rsid w:val="00283370"/>
    <w:rsid w:val="00284413"/>
    <w:rsid w:val="002A593F"/>
    <w:rsid w:val="002B5CED"/>
    <w:rsid w:val="002C3FEC"/>
    <w:rsid w:val="002E315E"/>
    <w:rsid w:val="002F72FD"/>
    <w:rsid w:val="00300CE8"/>
    <w:rsid w:val="00310D54"/>
    <w:rsid w:val="00311E79"/>
    <w:rsid w:val="00313F36"/>
    <w:rsid w:val="003146B8"/>
    <w:rsid w:val="00314853"/>
    <w:rsid w:val="003503F1"/>
    <w:rsid w:val="00367346"/>
    <w:rsid w:val="00376E83"/>
    <w:rsid w:val="00385F65"/>
    <w:rsid w:val="0038650F"/>
    <w:rsid w:val="003916DE"/>
    <w:rsid w:val="00394A95"/>
    <w:rsid w:val="0039558C"/>
    <w:rsid w:val="003A470E"/>
    <w:rsid w:val="003A6C22"/>
    <w:rsid w:val="003B562D"/>
    <w:rsid w:val="003C5626"/>
    <w:rsid w:val="003D444F"/>
    <w:rsid w:val="003D4CC5"/>
    <w:rsid w:val="003E1370"/>
    <w:rsid w:val="003E3FD4"/>
    <w:rsid w:val="00425503"/>
    <w:rsid w:val="004258DA"/>
    <w:rsid w:val="00445CCF"/>
    <w:rsid w:val="0045431D"/>
    <w:rsid w:val="004551F4"/>
    <w:rsid w:val="004730AC"/>
    <w:rsid w:val="00473C57"/>
    <w:rsid w:val="004773E8"/>
    <w:rsid w:val="00485F81"/>
    <w:rsid w:val="004871FE"/>
    <w:rsid w:val="00490444"/>
    <w:rsid w:val="00491404"/>
    <w:rsid w:val="004A694A"/>
    <w:rsid w:val="004B1629"/>
    <w:rsid w:val="004D39A9"/>
    <w:rsid w:val="004F5D61"/>
    <w:rsid w:val="004F7C13"/>
    <w:rsid w:val="0050621E"/>
    <w:rsid w:val="005065C5"/>
    <w:rsid w:val="0052248D"/>
    <w:rsid w:val="00523C57"/>
    <w:rsid w:val="00532EB4"/>
    <w:rsid w:val="005466C2"/>
    <w:rsid w:val="00551097"/>
    <w:rsid w:val="00551FF8"/>
    <w:rsid w:val="005652B0"/>
    <w:rsid w:val="00567E0D"/>
    <w:rsid w:val="00585159"/>
    <w:rsid w:val="005851AA"/>
    <w:rsid w:val="005926F3"/>
    <w:rsid w:val="005957C3"/>
    <w:rsid w:val="005A4D63"/>
    <w:rsid w:val="005A5D0F"/>
    <w:rsid w:val="005A6D3C"/>
    <w:rsid w:val="005B2303"/>
    <w:rsid w:val="005B4DD1"/>
    <w:rsid w:val="005B6D60"/>
    <w:rsid w:val="005D0845"/>
    <w:rsid w:val="005E2D01"/>
    <w:rsid w:val="005E6628"/>
    <w:rsid w:val="005E7127"/>
    <w:rsid w:val="00600D5C"/>
    <w:rsid w:val="00607D53"/>
    <w:rsid w:val="00617C61"/>
    <w:rsid w:val="00623B46"/>
    <w:rsid w:val="00635413"/>
    <w:rsid w:val="0064034C"/>
    <w:rsid w:val="00650A7B"/>
    <w:rsid w:val="00676DD9"/>
    <w:rsid w:val="0068348D"/>
    <w:rsid w:val="006A1AB2"/>
    <w:rsid w:val="006C16AF"/>
    <w:rsid w:val="006C73E5"/>
    <w:rsid w:val="006D4326"/>
    <w:rsid w:val="006E7B47"/>
    <w:rsid w:val="006F1678"/>
    <w:rsid w:val="006F19FA"/>
    <w:rsid w:val="00726EEF"/>
    <w:rsid w:val="00733112"/>
    <w:rsid w:val="00740D22"/>
    <w:rsid w:val="0074367D"/>
    <w:rsid w:val="007539CC"/>
    <w:rsid w:val="00754651"/>
    <w:rsid w:val="007571A4"/>
    <w:rsid w:val="007621D9"/>
    <w:rsid w:val="007764F3"/>
    <w:rsid w:val="00792A40"/>
    <w:rsid w:val="007A213F"/>
    <w:rsid w:val="007A7959"/>
    <w:rsid w:val="007A7D71"/>
    <w:rsid w:val="007B5B4E"/>
    <w:rsid w:val="007C7C1D"/>
    <w:rsid w:val="007D177A"/>
    <w:rsid w:val="007E123D"/>
    <w:rsid w:val="00815338"/>
    <w:rsid w:val="008218F5"/>
    <w:rsid w:val="0082210A"/>
    <w:rsid w:val="00835348"/>
    <w:rsid w:val="00841AF1"/>
    <w:rsid w:val="0086365A"/>
    <w:rsid w:val="00881212"/>
    <w:rsid w:val="0088534E"/>
    <w:rsid w:val="008926A4"/>
    <w:rsid w:val="00892ECB"/>
    <w:rsid w:val="00897CD6"/>
    <w:rsid w:val="008A4375"/>
    <w:rsid w:val="008B0B25"/>
    <w:rsid w:val="008C04BB"/>
    <w:rsid w:val="008C1DED"/>
    <w:rsid w:val="008C67FD"/>
    <w:rsid w:val="008D3A26"/>
    <w:rsid w:val="008D3C68"/>
    <w:rsid w:val="008E0221"/>
    <w:rsid w:val="008E7604"/>
    <w:rsid w:val="008F06BA"/>
    <w:rsid w:val="00900A6A"/>
    <w:rsid w:val="009040D5"/>
    <w:rsid w:val="00912B6E"/>
    <w:rsid w:val="009232E1"/>
    <w:rsid w:val="009350A7"/>
    <w:rsid w:val="00935C6F"/>
    <w:rsid w:val="00940900"/>
    <w:rsid w:val="009500AC"/>
    <w:rsid w:val="00951E56"/>
    <w:rsid w:val="009720BB"/>
    <w:rsid w:val="009828D1"/>
    <w:rsid w:val="009830B4"/>
    <w:rsid w:val="00983985"/>
    <w:rsid w:val="00985AE7"/>
    <w:rsid w:val="00985BDA"/>
    <w:rsid w:val="00987982"/>
    <w:rsid w:val="00987CDE"/>
    <w:rsid w:val="009A1525"/>
    <w:rsid w:val="009B54F2"/>
    <w:rsid w:val="009B6968"/>
    <w:rsid w:val="009D010C"/>
    <w:rsid w:val="009D4E0B"/>
    <w:rsid w:val="009E512B"/>
    <w:rsid w:val="00A075E9"/>
    <w:rsid w:val="00A10900"/>
    <w:rsid w:val="00A11CB9"/>
    <w:rsid w:val="00A209E9"/>
    <w:rsid w:val="00A244CA"/>
    <w:rsid w:val="00A34C79"/>
    <w:rsid w:val="00A37DCF"/>
    <w:rsid w:val="00A50850"/>
    <w:rsid w:val="00A6009D"/>
    <w:rsid w:val="00A61C93"/>
    <w:rsid w:val="00A6514F"/>
    <w:rsid w:val="00A74F8C"/>
    <w:rsid w:val="00A80897"/>
    <w:rsid w:val="00A8483A"/>
    <w:rsid w:val="00AA562C"/>
    <w:rsid w:val="00AA5BD9"/>
    <w:rsid w:val="00AC7D8B"/>
    <w:rsid w:val="00AD0547"/>
    <w:rsid w:val="00AE239F"/>
    <w:rsid w:val="00AF1355"/>
    <w:rsid w:val="00AF163E"/>
    <w:rsid w:val="00AF5520"/>
    <w:rsid w:val="00B01B6D"/>
    <w:rsid w:val="00B27BA0"/>
    <w:rsid w:val="00B3323A"/>
    <w:rsid w:val="00B33C47"/>
    <w:rsid w:val="00B4250D"/>
    <w:rsid w:val="00B501FE"/>
    <w:rsid w:val="00B51F99"/>
    <w:rsid w:val="00B57B19"/>
    <w:rsid w:val="00B57BDB"/>
    <w:rsid w:val="00B62597"/>
    <w:rsid w:val="00B64BF3"/>
    <w:rsid w:val="00B8009F"/>
    <w:rsid w:val="00BA4F85"/>
    <w:rsid w:val="00BA529B"/>
    <w:rsid w:val="00BC0DD4"/>
    <w:rsid w:val="00BD21F6"/>
    <w:rsid w:val="00BD371D"/>
    <w:rsid w:val="00BD4106"/>
    <w:rsid w:val="00BE3A71"/>
    <w:rsid w:val="00C02749"/>
    <w:rsid w:val="00C03FD5"/>
    <w:rsid w:val="00C063BB"/>
    <w:rsid w:val="00C11140"/>
    <w:rsid w:val="00C1298B"/>
    <w:rsid w:val="00C16076"/>
    <w:rsid w:val="00C26F88"/>
    <w:rsid w:val="00C32B93"/>
    <w:rsid w:val="00C41A8D"/>
    <w:rsid w:val="00C41F8E"/>
    <w:rsid w:val="00C42D92"/>
    <w:rsid w:val="00C44B55"/>
    <w:rsid w:val="00C512F3"/>
    <w:rsid w:val="00C5228D"/>
    <w:rsid w:val="00C54D89"/>
    <w:rsid w:val="00C64298"/>
    <w:rsid w:val="00C72D3D"/>
    <w:rsid w:val="00C9460E"/>
    <w:rsid w:val="00C95C44"/>
    <w:rsid w:val="00CA21A8"/>
    <w:rsid w:val="00CB2700"/>
    <w:rsid w:val="00CB4CD7"/>
    <w:rsid w:val="00CD1680"/>
    <w:rsid w:val="00CD2454"/>
    <w:rsid w:val="00CD56ED"/>
    <w:rsid w:val="00D0170F"/>
    <w:rsid w:val="00D1115D"/>
    <w:rsid w:val="00D2492A"/>
    <w:rsid w:val="00D26AED"/>
    <w:rsid w:val="00D47EE7"/>
    <w:rsid w:val="00D656D5"/>
    <w:rsid w:val="00D66821"/>
    <w:rsid w:val="00D820B4"/>
    <w:rsid w:val="00D958FB"/>
    <w:rsid w:val="00DA2C02"/>
    <w:rsid w:val="00DA6450"/>
    <w:rsid w:val="00DA6712"/>
    <w:rsid w:val="00DD1B02"/>
    <w:rsid w:val="00DE2D66"/>
    <w:rsid w:val="00DE514A"/>
    <w:rsid w:val="00DE7A2D"/>
    <w:rsid w:val="00DF4770"/>
    <w:rsid w:val="00E03B97"/>
    <w:rsid w:val="00E07156"/>
    <w:rsid w:val="00E2768D"/>
    <w:rsid w:val="00E31ED7"/>
    <w:rsid w:val="00E427CF"/>
    <w:rsid w:val="00E519B5"/>
    <w:rsid w:val="00E608A7"/>
    <w:rsid w:val="00E63B53"/>
    <w:rsid w:val="00E704BB"/>
    <w:rsid w:val="00E7182A"/>
    <w:rsid w:val="00E71EA3"/>
    <w:rsid w:val="00E72C12"/>
    <w:rsid w:val="00E804AC"/>
    <w:rsid w:val="00E81D83"/>
    <w:rsid w:val="00E86409"/>
    <w:rsid w:val="00E921CD"/>
    <w:rsid w:val="00E960AE"/>
    <w:rsid w:val="00EB351F"/>
    <w:rsid w:val="00EB3FD3"/>
    <w:rsid w:val="00EC241D"/>
    <w:rsid w:val="00EC4B74"/>
    <w:rsid w:val="00ED1168"/>
    <w:rsid w:val="00ED41A1"/>
    <w:rsid w:val="00EE4443"/>
    <w:rsid w:val="00EE7582"/>
    <w:rsid w:val="00EE777F"/>
    <w:rsid w:val="00EF7D29"/>
    <w:rsid w:val="00F100DE"/>
    <w:rsid w:val="00F115E3"/>
    <w:rsid w:val="00F47593"/>
    <w:rsid w:val="00F535FB"/>
    <w:rsid w:val="00F56982"/>
    <w:rsid w:val="00F57538"/>
    <w:rsid w:val="00F603F4"/>
    <w:rsid w:val="00F704D2"/>
    <w:rsid w:val="00F72447"/>
    <w:rsid w:val="00F81141"/>
    <w:rsid w:val="00F836B7"/>
    <w:rsid w:val="00F914C7"/>
    <w:rsid w:val="00FB2C9E"/>
    <w:rsid w:val="00FB3943"/>
    <w:rsid w:val="00FB49A6"/>
    <w:rsid w:val="00FB4F91"/>
    <w:rsid w:val="00FC4C9C"/>
    <w:rsid w:val="00FD5122"/>
    <w:rsid w:val="00FD6D3A"/>
    <w:rsid w:val="00FE556D"/>
    <w:rsid w:val="00FE5EFE"/>
    <w:rsid w:val="00FF42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14F"/>
  </w:style>
  <w:style w:type="paragraph" w:styleId="Heading5">
    <w:name w:val="heading 5"/>
    <w:basedOn w:val="Normal"/>
    <w:next w:val="Normal"/>
    <w:link w:val="Heading5Char"/>
    <w:qFormat/>
    <w:rsid w:val="00E960AE"/>
    <w:pPr>
      <w:keepNext/>
      <w:keepLines/>
      <w:spacing w:before="200" w:after="0" w:line="276" w:lineRule="auto"/>
      <w:outlineLvl w:val="4"/>
    </w:pPr>
    <w:rPr>
      <w:rFonts w:ascii="Times New Roman" w:eastAsia="Times New Roman" w:hAnsi="Times New Roman" w:cs="Times New Roman"/>
      <w:b/>
      <w:sz w:val="24"/>
      <w:szCs w:val="20"/>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E960AE"/>
    <w:rPr>
      <w:rFonts w:ascii="Times New Roman" w:eastAsia="Times New Roman" w:hAnsi="Times New Roman" w:cs="Times New Roman"/>
      <w:b/>
      <w:sz w:val="24"/>
      <w:szCs w:val="20"/>
      <w:lang w:eastAsia="id-ID"/>
    </w:rPr>
  </w:style>
  <w:style w:type="character" w:customStyle="1" w:styleId="ListParagraphChar">
    <w:name w:val="List Paragraph Char"/>
    <w:aliases w:val="skripsi Char,Char Char2 Char,List Paragraph2 Char,List Paragraph1 Char,spasi 2 taiiii Char,gambar Char"/>
    <w:link w:val="ListParagraph"/>
    <w:uiPriority w:val="34"/>
    <w:rsid w:val="00E960AE"/>
  </w:style>
  <w:style w:type="paragraph" w:styleId="ListParagraph">
    <w:name w:val="List Paragraph"/>
    <w:aliases w:val="skripsi,Char Char2,List Paragraph2,List Paragraph1,spasi 2 taiiii,gambar"/>
    <w:basedOn w:val="Normal"/>
    <w:link w:val="ListParagraphChar"/>
    <w:uiPriority w:val="34"/>
    <w:qFormat/>
    <w:rsid w:val="00E960AE"/>
    <w:pPr>
      <w:spacing w:after="200" w:line="276" w:lineRule="auto"/>
      <w:ind w:left="720"/>
      <w:contextualSpacing/>
    </w:pPr>
  </w:style>
  <w:style w:type="character" w:customStyle="1" w:styleId="BodyTextChar">
    <w:name w:val="Body Text Char"/>
    <w:link w:val="BodyText"/>
    <w:uiPriority w:val="99"/>
    <w:rsid w:val="00E960AE"/>
    <w:rPr>
      <w:rFonts w:ascii="Calibri" w:eastAsia="Calibri" w:hAnsi="Calibri" w:cs="Times New Roman"/>
    </w:rPr>
  </w:style>
  <w:style w:type="paragraph" w:styleId="BodyText">
    <w:name w:val="Body Text"/>
    <w:basedOn w:val="Normal"/>
    <w:link w:val="BodyTextChar"/>
    <w:uiPriority w:val="99"/>
    <w:unhideWhenUsed/>
    <w:rsid w:val="00E960AE"/>
    <w:pPr>
      <w:spacing w:after="120"/>
    </w:pPr>
    <w:rPr>
      <w:rFonts w:ascii="Calibri" w:eastAsia="Calibri" w:hAnsi="Calibri" w:cs="Times New Roman"/>
    </w:rPr>
  </w:style>
  <w:style w:type="character" w:customStyle="1" w:styleId="addmd">
    <w:name w:val="addmd"/>
    <w:basedOn w:val="DefaultParagraphFont"/>
    <w:rsid w:val="00E960AE"/>
  </w:style>
  <w:style w:type="character" w:customStyle="1" w:styleId="BodyText2Char">
    <w:name w:val="Body Text 2 Char"/>
    <w:link w:val="BodyText2"/>
    <w:rsid w:val="00E960AE"/>
    <w:rPr>
      <w:rFonts w:ascii="Calibri" w:eastAsia="Calibri" w:hAnsi="Calibri" w:cs="Times New Roman"/>
      <w:sz w:val="20"/>
      <w:szCs w:val="20"/>
    </w:rPr>
  </w:style>
  <w:style w:type="paragraph" w:styleId="BodyText2">
    <w:name w:val="Body Text 2"/>
    <w:basedOn w:val="Normal"/>
    <w:link w:val="BodyText2Char"/>
    <w:unhideWhenUsed/>
    <w:rsid w:val="00E960AE"/>
    <w:pPr>
      <w:spacing w:after="120" w:line="480" w:lineRule="auto"/>
    </w:pPr>
    <w:rPr>
      <w:rFonts w:ascii="Calibri" w:eastAsia="Calibri" w:hAnsi="Calibri" w:cs="Times New Roman"/>
      <w:sz w:val="20"/>
      <w:szCs w:val="20"/>
    </w:rPr>
  </w:style>
  <w:style w:type="character" w:customStyle="1" w:styleId="BalloonTextChar">
    <w:name w:val="Balloon Text Char"/>
    <w:link w:val="BalloonText"/>
    <w:uiPriority w:val="99"/>
    <w:rsid w:val="00E960AE"/>
    <w:rPr>
      <w:rFonts w:ascii="Tahoma" w:hAnsi="Tahoma" w:cs="Tahoma"/>
      <w:sz w:val="16"/>
      <w:szCs w:val="16"/>
    </w:rPr>
  </w:style>
  <w:style w:type="paragraph" w:styleId="BalloonText">
    <w:name w:val="Balloon Text"/>
    <w:basedOn w:val="Normal"/>
    <w:link w:val="BalloonTextChar"/>
    <w:uiPriority w:val="99"/>
    <w:unhideWhenUsed/>
    <w:rsid w:val="00E960AE"/>
    <w:pPr>
      <w:spacing w:after="0" w:line="240" w:lineRule="auto"/>
    </w:pPr>
    <w:rPr>
      <w:rFonts w:ascii="Tahoma" w:hAnsi="Tahoma" w:cs="Tahoma"/>
      <w:sz w:val="16"/>
      <w:szCs w:val="16"/>
    </w:rPr>
  </w:style>
  <w:style w:type="character" w:customStyle="1" w:styleId="15">
    <w:name w:val="15"/>
    <w:rsid w:val="00E960AE"/>
    <w:rPr>
      <w:rFonts w:ascii="Calibri" w:hAnsi="Calibri" w:hint="default"/>
    </w:rPr>
  </w:style>
  <w:style w:type="character" w:customStyle="1" w:styleId="BodyTextIndentChar">
    <w:name w:val="Body Text Indent Char"/>
    <w:link w:val="BodyTextIndent"/>
    <w:uiPriority w:val="99"/>
    <w:rsid w:val="00E960AE"/>
    <w:rPr>
      <w:rFonts w:ascii="Calibri" w:eastAsia="Calibri" w:hAnsi="Calibri" w:cs="Times New Roman"/>
    </w:rPr>
  </w:style>
  <w:style w:type="paragraph" w:styleId="BodyTextIndent">
    <w:name w:val="Body Text Indent"/>
    <w:basedOn w:val="Normal"/>
    <w:link w:val="BodyTextIndentChar"/>
    <w:uiPriority w:val="99"/>
    <w:unhideWhenUsed/>
    <w:rsid w:val="00E960AE"/>
    <w:pPr>
      <w:spacing w:after="120" w:line="276" w:lineRule="auto"/>
      <w:ind w:left="360"/>
    </w:pPr>
    <w:rPr>
      <w:rFonts w:ascii="Calibri" w:eastAsia="Calibri" w:hAnsi="Calibri" w:cs="Times New Roman"/>
    </w:rPr>
  </w:style>
  <w:style w:type="character" w:customStyle="1" w:styleId="NoSpacingChar">
    <w:name w:val="No Spacing Char"/>
    <w:link w:val="NoSpacing"/>
    <w:uiPriority w:val="1"/>
    <w:rsid w:val="00E960AE"/>
  </w:style>
  <w:style w:type="paragraph" w:styleId="NoSpacing">
    <w:name w:val="No Spacing"/>
    <w:link w:val="NoSpacingChar"/>
    <w:uiPriority w:val="1"/>
    <w:qFormat/>
    <w:rsid w:val="00E960AE"/>
    <w:pPr>
      <w:spacing w:after="0" w:line="240" w:lineRule="auto"/>
    </w:pPr>
  </w:style>
  <w:style w:type="character" w:customStyle="1" w:styleId="BodyTextChar1">
    <w:name w:val="Body Text Char1"/>
    <w:basedOn w:val="DefaultParagraphFont"/>
    <w:uiPriority w:val="99"/>
    <w:semiHidden/>
    <w:rsid w:val="00E960AE"/>
  </w:style>
  <w:style w:type="character" w:customStyle="1" w:styleId="BodyTextIndentChar1">
    <w:name w:val="Body Text Indent Char1"/>
    <w:basedOn w:val="DefaultParagraphFont"/>
    <w:uiPriority w:val="99"/>
    <w:semiHidden/>
    <w:rsid w:val="00E960AE"/>
  </w:style>
  <w:style w:type="character" w:customStyle="1" w:styleId="BodyText2Char1">
    <w:name w:val="Body Text 2 Char1"/>
    <w:basedOn w:val="DefaultParagraphFont"/>
    <w:uiPriority w:val="99"/>
    <w:semiHidden/>
    <w:rsid w:val="00E960AE"/>
  </w:style>
  <w:style w:type="character" w:customStyle="1" w:styleId="BalloonTextChar1">
    <w:name w:val="Balloon Text Char1"/>
    <w:basedOn w:val="DefaultParagraphFont"/>
    <w:uiPriority w:val="99"/>
    <w:semiHidden/>
    <w:rsid w:val="00E960AE"/>
    <w:rPr>
      <w:rFonts w:ascii="Segoe UI" w:hAnsi="Segoe UI" w:cs="Segoe UI"/>
      <w:sz w:val="18"/>
      <w:szCs w:val="18"/>
    </w:rPr>
  </w:style>
  <w:style w:type="paragraph" w:styleId="Header">
    <w:name w:val="header"/>
    <w:basedOn w:val="Normal"/>
    <w:link w:val="HeaderChar"/>
    <w:uiPriority w:val="99"/>
    <w:unhideWhenUsed/>
    <w:rsid w:val="00E960AE"/>
    <w:pPr>
      <w:tabs>
        <w:tab w:val="center" w:pos="4680"/>
        <w:tab w:val="right" w:pos="9360"/>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E960AE"/>
    <w:rPr>
      <w:rFonts w:ascii="Calibri" w:eastAsia="Calibri" w:hAnsi="Calibri" w:cs="Times New Roman"/>
    </w:rPr>
  </w:style>
  <w:style w:type="paragraph" w:styleId="Footer">
    <w:name w:val="footer"/>
    <w:basedOn w:val="Normal"/>
    <w:link w:val="FooterChar"/>
    <w:uiPriority w:val="99"/>
    <w:unhideWhenUsed/>
    <w:rsid w:val="00E960AE"/>
    <w:pPr>
      <w:tabs>
        <w:tab w:val="center" w:pos="4680"/>
        <w:tab w:val="right" w:pos="9360"/>
      </w:tabs>
      <w:spacing w:after="200" w:line="276" w:lineRule="auto"/>
    </w:pPr>
    <w:rPr>
      <w:rFonts w:ascii="Calibri" w:eastAsia="Calibri" w:hAnsi="Calibri" w:cs="Times New Roman"/>
    </w:rPr>
  </w:style>
  <w:style w:type="character" w:customStyle="1" w:styleId="FooterChar">
    <w:name w:val="Footer Char"/>
    <w:basedOn w:val="DefaultParagraphFont"/>
    <w:link w:val="Footer"/>
    <w:uiPriority w:val="99"/>
    <w:rsid w:val="00E960AE"/>
    <w:rPr>
      <w:rFonts w:ascii="Calibri" w:eastAsia="Calibri" w:hAnsi="Calibri" w:cs="Times New Roman"/>
    </w:rPr>
  </w:style>
  <w:style w:type="paragraph" w:customStyle="1" w:styleId="Default">
    <w:name w:val="Default"/>
    <w:qFormat/>
    <w:rsid w:val="00E921CD"/>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FB2C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D39A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D39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575818">
      <w:bodyDiv w:val="1"/>
      <w:marLeft w:val="0"/>
      <w:marRight w:val="0"/>
      <w:marTop w:val="0"/>
      <w:marBottom w:val="0"/>
      <w:divBdr>
        <w:top w:val="none" w:sz="0" w:space="0" w:color="auto"/>
        <w:left w:val="none" w:sz="0" w:space="0" w:color="auto"/>
        <w:bottom w:val="none" w:sz="0" w:space="0" w:color="auto"/>
        <w:right w:val="none" w:sz="0" w:space="0" w:color="auto"/>
      </w:divBdr>
    </w:div>
    <w:div w:id="129902712">
      <w:bodyDiv w:val="1"/>
      <w:marLeft w:val="0"/>
      <w:marRight w:val="0"/>
      <w:marTop w:val="0"/>
      <w:marBottom w:val="0"/>
      <w:divBdr>
        <w:top w:val="none" w:sz="0" w:space="0" w:color="auto"/>
        <w:left w:val="none" w:sz="0" w:space="0" w:color="auto"/>
        <w:bottom w:val="none" w:sz="0" w:space="0" w:color="auto"/>
        <w:right w:val="none" w:sz="0" w:space="0" w:color="auto"/>
      </w:divBdr>
    </w:div>
    <w:div w:id="199975068">
      <w:bodyDiv w:val="1"/>
      <w:marLeft w:val="0"/>
      <w:marRight w:val="0"/>
      <w:marTop w:val="0"/>
      <w:marBottom w:val="0"/>
      <w:divBdr>
        <w:top w:val="none" w:sz="0" w:space="0" w:color="auto"/>
        <w:left w:val="none" w:sz="0" w:space="0" w:color="auto"/>
        <w:bottom w:val="none" w:sz="0" w:space="0" w:color="auto"/>
        <w:right w:val="none" w:sz="0" w:space="0" w:color="auto"/>
      </w:divBdr>
    </w:div>
    <w:div w:id="213078428">
      <w:bodyDiv w:val="1"/>
      <w:marLeft w:val="0"/>
      <w:marRight w:val="0"/>
      <w:marTop w:val="0"/>
      <w:marBottom w:val="0"/>
      <w:divBdr>
        <w:top w:val="none" w:sz="0" w:space="0" w:color="auto"/>
        <w:left w:val="none" w:sz="0" w:space="0" w:color="auto"/>
        <w:bottom w:val="none" w:sz="0" w:space="0" w:color="auto"/>
        <w:right w:val="none" w:sz="0" w:space="0" w:color="auto"/>
      </w:divBdr>
    </w:div>
    <w:div w:id="378357751">
      <w:bodyDiv w:val="1"/>
      <w:marLeft w:val="0"/>
      <w:marRight w:val="0"/>
      <w:marTop w:val="0"/>
      <w:marBottom w:val="0"/>
      <w:divBdr>
        <w:top w:val="none" w:sz="0" w:space="0" w:color="auto"/>
        <w:left w:val="none" w:sz="0" w:space="0" w:color="auto"/>
        <w:bottom w:val="none" w:sz="0" w:space="0" w:color="auto"/>
        <w:right w:val="none" w:sz="0" w:space="0" w:color="auto"/>
      </w:divBdr>
    </w:div>
    <w:div w:id="404033866">
      <w:bodyDiv w:val="1"/>
      <w:marLeft w:val="0"/>
      <w:marRight w:val="0"/>
      <w:marTop w:val="0"/>
      <w:marBottom w:val="0"/>
      <w:divBdr>
        <w:top w:val="none" w:sz="0" w:space="0" w:color="auto"/>
        <w:left w:val="none" w:sz="0" w:space="0" w:color="auto"/>
        <w:bottom w:val="none" w:sz="0" w:space="0" w:color="auto"/>
        <w:right w:val="none" w:sz="0" w:space="0" w:color="auto"/>
      </w:divBdr>
    </w:div>
    <w:div w:id="524245697">
      <w:bodyDiv w:val="1"/>
      <w:marLeft w:val="0"/>
      <w:marRight w:val="0"/>
      <w:marTop w:val="0"/>
      <w:marBottom w:val="0"/>
      <w:divBdr>
        <w:top w:val="none" w:sz="0" w:space="0" w:color="auto"/>
        <w:left w:val="none" w:sz="0" w:space="0" w:color="auto"/>
        <w:bottom w:val="none" w:sz="0" w:space="0" w:color="auto"/>
        <w:right w:val="none" w:sz="0" w:space="0" w:color="auto"/>
      </w:divBdr>
    </w:div>
    <w:div w:id="540744869">
      <w:bodyDiv w:val="1"/>
      <w:marLeft w:val="0"/>
      <w:marRight w:val="0"/>
      <w:marTop w:val="0"/>
      <w:marBottom w:val="0"/>
      <w:divBdr>
        <w:top w:val="none" w:sz="0" w:space="0" w:color="auto"/>
        <w:left w:val="none" w:sz="0" w:space="0" w:color="auto"/>
        <w:bottom w:val="none" w:sz="0" w:space="0" w:color="auto"/>
        <w:right w:val="none" w:sz="0" w:space="0" w:color="auto"/>
      </w:divBdr>
    </w:div>
    <w:div w:id="604192253">
      <w:bodyDiv w:val="1"/>
      <w:marLeft w:val="0"/>
      <w:marRight w:val="0"/>
      <w:marTop w:val="0"/>
      <w:marBottom w:val="0"/>
      <w:divBdr>
        <w:top w:val="none" w:sz="0" w:space="0" w:color="auto"/>
        <w:left w:val="none" w:sz="0" w:space="0" w:color="auto"/>
        <w:bottom w:val="none" w:sz="0" w:space="0" w:color="auto"/>
        <w:right w:val="none" w:sz="0" w:space="0" w:color="auto"/>
      </w:divBdr>
    </w:div>
    <w:div w:id="675034978">
      <w:bodyDiv w:val="1"/>
      <w:marLeft w:val="0"/>
      <w:marRight w:val="0"/>
      <w:marTop w:val="0"/>
      <w:marBottom w:val="0"/>
      <w:divBdr>
        <w:top w:val="none" w:sz="0" w:space="0" w:color="auto"/>
        <w:left w:val="none" w:sz="0" w:space="0" w:color="auto"/>
        <w:bottom w:val="none" w:sz="0" w:space="0" w:color="auto"/>
        <w:right w:val="none" w:sz="0" w:space="0" w:color="auto"/>
      </w:divBdr>
    </w:div>
    <w:div w:id="706490516">
      <w:bodyDiv w:val="1"/>
      <w:marLeft w:val="0"/>
      <w:marRight w:val="0"/>
      <w:marTop w:val="0"/>
      <w:marBottom w:val="0"/>
      <w:divBdr>
        <w:top w:val="none" w:sz="0" w:space="0" w:color="auto"/>
        <w:left w:val="none" w:sz="0" w:space="0" w:color="auto"/>
        <w:bottom w:val="none" w:sz="0" w:space="0" w:color="auto"/>
        <w:right w:val="none" w:sz="0" w:space="0" w:color="auto"/>
      </w:divBdr>
    </w:div>
    <w:div w:id="857279141">
      <w:bodyDiv w:val="1"/>
      <w:marLeft w:val="0"/>
      <w:marRight w:val="0"/>
      <w:marTop w:val="0"/>
      <w:marBottom w:val="0"/>
      <w:divBdr>
        <w:top w:val="none" w:sz="0" w:space="0" w:color="auto"/>
        <w:left w:val="none" w:sz="0" w:space="0" w:color="auto"/>
        <w:bottom w:val="none" w:sz="0" w:space="0" w:color="auto"/>
        <w:right w:val="none" w:sz="0" w:space="0" w:color="auto"/>
      </w:divBdr>
    </w:div>
    <w:div w:id="1160774429">
      <w:bodyDiv w:val="1"/>
      <w:marLeft w:val="0"/>
      <w:marRight w:val="0"/>
      <w:marTop w:val="0"/>
      <w:marBottom w:val="0"/>
      <w:divBdr>
        <w:top w:val="none" w:sz="0" w:space="0" w:color="auto"/>
        <w:left w:val="none" w:sz="0" w:space="0" w:color="auto"/>
        <w:bottom w:val="none" w:sz="0" w:space="0" w:color="auto"/>
        <w:right w:val="none" w:sz="0" w:space="0" w:color="auto"/>
      </w:divBdr>
    </w:div>
    <w:div w:id="1276401155">
      <w:bodyDiv w:val="1"/>
      <w:marLeft w:val="0"/>
      <w:marRight w:val="0"/>
      <w:marTop w:val="0"/>
      <w:marBottom w:val="0"/>
      <w:divBdr>
        <w:top w:val="none" w:sz="0" w:space="0" w:color="auto"/>
        <w:left w:val="none" w:sz="0" w:space="0" w:color="auto"/>
        <w:bottom w:val="none" w:sz="0" w:space="0" w:color="auto"/>
        <w:right w:val="none" w:sz="0" w:space="0" w:color="auto"/>
      </w:divBdr>
    </w:div>
    <w:div w:id="1553693779">
      <w:bodyDiv w:val="1"/>
      <w:marLeft w:val="0"/>
      <w:marRight w:val="0"/>
      <w:marTop w:val="0"/>
      <w:marBottom w:val="0"/>
      <w:divBdr>
        <w:top w:val="none" w:sz="0" w:space="0" w:color="auto"/>
        <w:left w:val="none" w:sz="0" w:space="0" w:color="auto"/>
        <w:bottom w:val="none" w:sz="0" w:space="0" w:color="auto"/>
        <w:right w:val="none" w:sz="0" w:space="0" w:color="auto"/>
      </w:divBdr>
    </w:div>
    <w:div w:id="1765611096">
      <w:bodyDiv w:val="1"/>
      <w:marLeft w:val="0"/>
      <w:marRight w:val="0"/>
      <w:marTop w:val="0"/>
      <w:marBottom w:val="0"/>
      <w:divBdr>
        <w:top w:val="none" w:sz="0" w:space="0" w:color="auto"/>
        <w:left w:val="none" w:sz="0" w:space="0" w:color="auto"/>
        <w:bottom w:val="none" w:sz="0" w:space="0" w:color="auto"/>
        <w:right w:val="none" w:sz="0" w:space="0" w:color="auto"/>
      </w:divBdr>
    </w:div>
    <w:div w:id="188567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AGIS%20MM\REVISI\18.%20DATA%20HASIL%20PENELITIA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AGIS%20MM\REVISI\18.%20DATA%20HASIL%20PENELITIA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AGIS%20MM\REVISI\18.%20DATA%20HASIL%20PENELITIA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42"/>
  <c:chart>
    <c:title>
      <c:tx>
        <c:rich>
          <a:bodyPr/>
          <a:lstStyle/>
          <a:p>
            <a:pPr>
              <a:defRPr/>
            </a:pPr>
            <a:r>
              <a:rPr lang="en-US"/>
              <a:t>LABA</a:t>
            </a:r>
            <a:r>
              <a:rPr lang="en-US" baseline="0"/>
              <a:t> AKUNTANSI</a:t>
            </a:r>
            <a:endParaRPr lang="en-US"/>
          </a:p>
        </c:rich>
      </c:tx>
      <c:layout/>
    </c:title>
    <c:plotArea>
      <c:layout/>
      <c:barChart>
        <c:barDir val="col"/>
        <c:grouping val="clustered"/>
        <c:ser>
          <c:idx val="0"/>
          <c:order val="0"/>
          <c:tx>
            <c:strRef>
              <c:f>'laba 19'!$C$1</c:f>
              <c:strCache>
                <c:ptCount val="1"/>
                <c:pt idx="0">
                  <c:v>2014</c:v>
                </c:pt>
              </c:strCache>
            </c:strRef>
          </c:tx>
          <c:cat>
            <c:strRef>
              <c:f>'laba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'laba 19'!$C$2:$C$23</c:f>
              <c:numCache>
                <c:formatCode>#,##0</c:formatCode>
                <c:ptCount val="22"/>
                <c:pt idx="0">
                  <c:v>7578</c:v>
                </c:pt>
                <c:pt idx="1">
                  <c:v>6367</c:v>
                </c:pt>
                <c:pt idx="2">
                  <c:v>5034</c:v>
                </c:pt>
                <c:pt idx="3">
                  <c:v>2871</c:v>
                </c:pt>
                <c:pt idx="4">
                  <c:v>1181</c:v>
                </c:pt>
                <c:pt idx="5">
                  <c:v>2598</c:v>
                </c:pt>
                <c:pt idx="6">
                  <c:v>8967</c:v>
                </c:pt>
                <c:pt idx="7">
                  <c:v>3942</c:v>
                </c:pt>
                <c:pt idx="8" formatCode="General">
                  <c:v>656</c:v>
                </c:pt>
                <c:pt idx="9" formatCode="General">
                  <c:v>618</c:v>
                </c:pt>
                <c:pt idx="10" formatCode="General">
                  <c:v>368</c:v>
                </c:pt>
                <c:pt idx="11" formatCode="General">
                  <c:v>632</c:v>
                </c:pt>
                <c:pt idx="12">
                  <c:v>1716</c:v>
                </c:pt>
                <c:pt idx="13">
                  <c:v>1519</c:v>
                </c:pt>
                <c:pt idx="14">
                  <c:v>1015</c:v>
                </c:pt>
                <c:pt idx="15">
                  <c:v>5208</c:v>
                </c:pt>
                <c:pt idx="16">
                  <c:v>4804</c:v>
                </c:pt>
                <c:pt idx="17">
                  <c:v>7803</c:v>
                </c:pt>
                <c:pt idx="18">
                  <c:v>3736</c:v>
                </c:pt>
                <c:pt idx="19" formatCode="General">
                  <c:v>8967</c:v>
                </c:pt>
                <c:pt idx="20" formatCode="General">
                  <c:v>368</c:v>
                </c:pt>
                <c:pt idx="21">
                  <c:v>3505.9473684210516</c:v>
                </c:pt>
              </c:numCache>
            </c:numRef>
          </c:val>
        </c:ser>
        <c:ser>
          <c:idx val="1"/>
          <c:order val="1"/>
          <c:tx>
            <c:strRef>
              <c:f>'laba 19'!$D$1</c:f>
              <c:strCache>
                <c:ptCount val="1"/>
                <c:pt idx="0">
                  <c:v>2015</c:v>
                </c:pt>
              </c:strCache>
            </c:strRef>
          </c:tx>
          <c:cat>
            <c:strRef>
              <c:f>'laba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'laba 19'!$D$2:$D$23</c:f>
              <c:numCache>
                <c:formatCode>#,##0</c:formatCode>
                <c:ptCount val="22"/>
                <c:pt idx="0">
                  <c:v>7767</c:v>
                </c:pt>
                <c:pt idx="1">
                  <c:v>6626</c:v>
                </c:pt>
                <c:pt idx="2" formatCode="General">
                  <c:v>70</c:v>
                </c:pt>
                <c:pt idx="3">
                  <c:v>4084</c:v>
                </c:pt>
                <c:pt idx="4">
                  <c:v>2332</c:v>
                </c:pt>
                <c:pt idx="5">
                  <c:v>4848</c:v>
                </c:pt>
                <c:pt idx="6">
                  <c:v>8626</c:v>
                </c:pt>
                <c:pt idx="7">
                  <c:v>7731</c:v>
                </c:pt>
                <c:pt idx="8">
                  <c:v>2253</c:v>
                </c:pt>
                <c:pt idx="9">
                  <c:v>1853</c:v>
                </c:pt>
                <c:pt idx="10">
                  <c:v>3135</c:v>
                </c:pt>
                <c:pt idx="11" formatCode="General">
                  <c:v>66</c:v>
                </c:pt>
                <c:pt idx="12" formatCode="General">
                  <c:v>226</c:v>
                </c:pt>
                <c:pt idx="13">
                  <c:v>3315</c:v>
                </c:pt>
                <c:pt idx="14">
                  <c:v>2117</c:v>
                </c:pt>
                <c:pt idx="15">
                  <c:v>5477</c:v>
                </c:pt>
                <c:pt idx="16">
                  <c:v>4958</c:v>
                </c:pt>
                <c:pt idx="17">
                  <c:v>8709</c:v>
                </c:pt>
                <c:pt idx="18">
                  <c:v>3264</c:v>
                </c:pt>
                <c:pt idx="19" formatCode="General">
                  <c:v>8709</c:v>
                </c:pt>
                <c:pt idx="20">
                  <c:v>66</c:v>
                </c:pt>
                <c:pt idx="21">
                  <c:v>4076.6842105263158</c:v>
                </c:pt>
              </c:numCache>
            </c:numRef>
          </c:val>
        </c:ser>
        <c:ser>
          <c:idx val="2"/>
          <c:order val="2"/>
          <c:tx>
            <c:strRef>
              <c:f>'laba 19'!$E$1</c:f>
              <c:strCache>
                <c:ptCount val="1"/>
                <c:pt idx="0">
                  <c:v>2016</c:v>
                </c:pt>
              </c:strCache>
            </c:strRef>
          </c:tx>
          <c:cat>
            <c:strRef>
              <c:f>'laba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'laba 19'!$E$2:$E$23</c:f>
              <c:numCache>
                <c:formatCode>#,##0</c:formatCode>
                <c:ptCount val="22"/>
                <c:pt idx="0">
                  <c:v>7367</c:v>
                </c:pt>
                <c:pt idx="1">
                  <c:v>6937</c:v>
                </c:pt>
                <c:pt idx="2">
                  <c:v>8713</c:v>
                </c:pt>
                <c:pt idx="3">
                  <c:v>4428</c:v>
                </c:pt>
                <c:pt idx="4" formatCode="General">
                  <c:v>333</c:v>
                </c:pt>
                <c:pt idx="5">
                  <c:v>6348</c:v>
                </c:pt>
                <c:pt idx="6">
                  <c:v>8337</c:v>
                </c:pt>
                <c:pt idx="7">
                  <c:v>3631</c:v>
                </c:pt>
                <c:pt idx="8">
                  <c:v>2897</c:v>
                </c:pt>
                <c:pt idx="9" formatCode="General">
                  <c:v>7</c:v>
                </c:pt>
                <c:pt idx="10">
                  <c:v>3254</c:v>
                </c:pt>
                <c:pt idx="11" formatCode="General">
                  <c:v>887</c:v>
                </c:pt>
                <c:pt idx="12" formatCode="General">
                  <c:v>45</c:v>
                </c:pt>
                <c:pt idx="13">
                  <c:v>5209</c:v>
                </c:pt>
                <c:pt idx="14">
                  <c:v>3709</c:v>
                </c:pt>
                <c:pt idx="15">
                  <c:v>5208</c:v>
                </c:pt>
                <c:pt idx="16">
                  <c:v>4804</c:v>
                </c:pt>
                <c:pt idx="17">
                  <c:v>7803</c:v>
                </c:pt>
                <c:pt idx="18">
                  <c:v>3736</c:v>
                </c:pt>
                <c:pt idx="19">
                  <c:v>8713</c:v>
                </c:pt>
                <c:pt idx="20">
                  <c:v>7</c:v>
                </c:pt>
                <c:pt idx="21">
                  <c:v>4402.7894736842109</c:v>
                </c:pt>
              </c:numCache>
            </c:numRef>
          </c:val>
        </c:ser>
        <c:ser>
          <c:idx val="3"/>
          <c:order val="3"/>
          <c:tx>
            <c:strRef>
              <c:f>'laba 19'!$F$1</c:f>
              <c:strCache>
                <c:ptCount val="1"/>
                <c:pt idx="0">
                  <c:v>RATA-RATA</c:v>
                </c:pt>
              </c:strCache>
            </c:strRef>
          </c:tx>
          <c:cat>
            <c:strRef>
              <c:f>'laba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'laba 19'!$F$2:$F$23</c:f>
              <c:numCache>
                <c:formatCode>General</c:formatCode>
                <c:ptCount val="22"/>
                <c:pt idx="0">
                  <c:v>7570.6666666666724</c:v>
                </c:pt>
                <c:pt idx="1">
                  <c:v>6643.3333333333312</c:v>
                </c:pt>
                <c:pt idx="2">
                  <c:v>4605.6666666666724</c:v>
                </c:pt>
                <c:pt idx="3">
                  <c:v>3794.3333333333362</c:v>
                </c:pt>
                <c:pt idx="4">
                  <c:v>1282</c:v>
                </c:pt>
                <c:pt idx="5">
                  <c:v>4598</c:v>
                </c:pt>
                <c:pt idx="6">
                  <c:v>8643.3333333333303</c:v>
                </c:pt>
                <c:pt idx="7">
                  <c:v>5101.3333333333312</c:v>
                </c:pt>
                <c:pt idx="8">
                  <c:v>1935.3333333333326</c:v>
                </c:pt>
                <c:pt idx="9">
                  <c:v>826</c:v>
                </c:pt>
                <c:pt idx="10">
                  <c:v>2252.3333333333362</c:v>
                </c:pt>
                <c:pt idx="11">
                  <c:v>528.3333333333336</c:v>
                </c:pt>
                <c:pt idx="12">
                  <c:v>662.3333333333336</c:v>
                </c:pt>
                <c:pt idx="13">
                  <c:v>3347.6666666666647</c:v>
                </c:pt>
                <c:pt idx="14">
                  <c:v>2280.3333333333362</c:v>
                </c:pt>
                <c:pt idx="15">
                  <c:v>5297.6666666666724</c:v>
                </c:pt>
                <c:pt idx="16">
                  <c:v>4855.3333333333312</c:v>
                </c:pt>
                <c:pt idx="17">
                  <c:v>8105</c:v>
                </c:pt>
                <c:pt idx="18">
                  <c:v>3578.6666666666647</c:v>
                </c:pt>
                <c:pt idx="19">
                  <c:v>8643.3333333333303</c:v>
                </c:pt>
                <c:pt idx="20">
                  <c:v>528.3333333333336</c:v>
                </c:pt>
                <c:pt idx="21">
                  <c:v>3995.140350877195</c:v>
                </c:pt>
              </c:numCache>
            </c:numRef>
          </c:val>
        </c:ser>
        <c:gapWidth val="75"/>
        <c:overlap val="-25"/>
        <c:axId val="83575936"/>
        <c:axId val="83577472"/>
      </c:barChart>
      <c:catAx>
        <c:axId val="83575936"/>
        <c:scaling>
          <c:orientation val="minMax"/>
        </c:scaling>
        <c:axPos val="b"/>
        <c:majorTickMark val="none"/>
        <c:tickLblPos val="nextTo"/>
        <c:txPr>
          <a:bodyPr/>
          <a:lstStyle/>
          <a:p>
            <a:pPr>
              <a:defRPr i="1"/>
            </a:pPr>
            <a:endParaRPr lang="en-US"/>
          </a:p>
        </c:txPr>
        <c:crossAx val="83577472"/>
        <c:crosses val="autoZero"/>
        <c:auto val="1"/>
        <c:lblAlgn val="ctr"/>
        <c:lblOffset val="100"/>
      </c:catAx>
      <c:valAx>
        <c:axId val="83577472"/>
        <c:scaling>
          <c:orientation val="minMax"/>
        </c:scaling>
        <c:axPos val="l"/>
        <c:majorGridlines/>
        <c:numFmt formatCode="#,##0" sourceLinked="1"/>
        <c:majorTickMark val="none"/>
        <c:tickLblPos val="nextTo"/>
        <c:spPr>
          <a:ln w="9525">
            <a:noFill/>
          </a:ln>
        </c:spPr>
        <c:crossAx val="83575936"/>
        <c:crosses val="autoZero"/>
        <c:crossBetween val="between"/>
      </c:valAx>
    </c:plotArea>
    <c:legend>
      <c:legendPos val="b"/>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42"/>
  <c:chart>
    <c:title>
      <c:tx>
        <c:rich>
          <a:bodyPr/>
          <a:lstStyle/>
          <a:p>
            <a:pPr>
              <a:defRPr/>
            </a:pPr>
            <a:r>
              <a:rPr lang="en-US"/>
              <a:t>ARUS</a:t>
            </a:r>
            <a:r>
              <a:rPr lang="en-US" baseline="0"/>
              <a:t> KAS</a:t>
            </a:r>
            <a:endParaRPr lang="en-US"/>
          </a:p>
        </c:rich>
      </c:tx>
      <c:layout/>
    </c:title>
    <c:plotArea>
      <c:layout/>
      <c:barChart>
        <c:barDir val="col"/>
        <c:grouping val="clustered"/>
        <c:ser>
          <c:idx val="0"/>
          <c:order val="0"/>
          <c:tx>
            <c:strRef>
              <c:f>'kas 19'!$C$1</c:f>
              <c:strCache>
                <c:ptCount val="1"/>
                <c:pt idx="0">
                  <c:v>2014</c:v>
                </c:pt>
              </c:strCache>
            </c:strRef>
          </c:tx>
          <c:cat>
            <c:strRef>
              <c:f>'kas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'kas 19'!$C$2:$C$23</c:f>
              <c:numCache>
                <c:formatCode>#,##0</c:formatCode>
                <c:ptCount val="22"/>
                <c:pt idx="0">
                  <c:v>3204</c:v>
                </c:pt>
                <c:pt idx="1">
                  <c:v>1706</c:v>
                </c:pt>
                <c:pt idx="2">
                  <c:v>2265</c:v>
                </c:pt>
                <c:pt idx="3" formatCode="General">
                  <c:v>348</c:v>
                </c:pt>
                <c:pt idx="4">
                  <c:v>3059</c:v>
                </c:pt>
                <c:pt idx="5">
                  <c:v>2201</c:v>
                </c:pt>
                <c:pt idx="6">
                  <c:v>9122</c:v>
                </c:pt>
                <c:pt idx="7">
                  <c:v>14318</c:v>
                </c:pt>
                <c:pt idx="8">
                  <c:v>4523</c:v>
                </c:pt>
                <c:pt idx="9" formatCode="General">
                  <c:v>732</c:v>
                </c:pt>
                <c:pt idx="10" formatCode="General">
                  <c:v>101</c:v>
                </c:pt>
                <c:pt idx="11">
                  <c:v>5903</c:v>
                </c:pt>
                <c:pt idx="12">
                  <c:v>1356</c:v>
                </c:pt>
                <c:pt idx="13" formatCode="General">
                  <c:v>754</c:v>
                </c:pt>
                <c:pt idx="14">
                  <c:v>2367</c:v>
                </c:pt>
                <c:pt idx="15">
                  <c:v>3358</c:v>
                </c:pt>
                <c:pt idx="16">
                  <c:v>1307</c:v>
                </c:pt>
                <c:pt idx="17" formatCode="General">
                  <c:v>334</c:v>
                </c:pt>
                <c:pt idx="18">
                  <c:v>3263</c:v>
                </c:pt>
                <c:pt idx="19">
                  <c:v>14318</c:v>
                </c:pt>
                <c:pt idx="20">
                  <c:v>101</c:v>
                </c:pt>
                <c:pt idx="21">
                  <c:v>3169.5263157894742</c:v>
                </c:pt>
              </c:numCache>
            </c:numRef>
          </c:val>
        </c:ser>
        <c:ser>
          <c:idx val="1"/>
          <c:order val="1"/>
          <c:tx>
            <c:strRef>
              <c:f>'kas 19'!$D$1</c:f>
              <c:strCache>
                <c:ptCount val="1"/>
                <c:pt idx="0">
                  <c:v>2015</c:v>
                </c:pt>
              </c:strCache>
            </c:strRef>
          </c:tx>
          <c:cat>
            <c:strRef>
              <c:f>'kas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'kas 19'!$D$2:$D$23</c:f>
              <c:numCache>
                <c:formatCode>#,##0</c:formatCode>
                <c:ptCount val="22"/>
                <c:pt idx="0" formatCode="General">
                  <c:v>207</c:v>
                </c:pt>
                <c:pt idx="1">
                  <c:v>2324</c:v>
                </c:pt>
                <c:pt idx="2">
                  <c:v>3016</c:v>
                </c:pt>
                <c:pt idx="3">
                  <c:v>3867</c:v>
                </c:pt>
                <c:pt idx="4">
                  <c:v>4002</c:v>
                </c:pt>
                <c:pt idx="5">
                  <c:v>3186</c:v>
                </c:pt>
                <c:pt idx="6">
                  <c:v>44909</c:v>
                </c:pt>
                <c:pt idx="7">
                  <c:v>10018</c:v>
                </c:pt>
                <c:pt idx="8" formatCode="General">
                  <c:v>467</c:v>
                </c:pt>
                <c:pt idx="9">
                  <c:v>1094</c:v>
                </c:pt>
                <c:pt idx="10" formatCode="General">
                  <c:v>985</c:v>
                </c:pt>
                <c:pt idx="11" formatCode="General">
                  <c:v>255</c:v>
                </c:pt>
                <c:pt idx="12">
                  <c:v>1224</c:v>
                </c:pt>
                <c:pt idx="13">
                  <c:v>2097</c:v>
                </c:pt>
                <c:pt idx="14" formatCode="General">
                  <c:v>825</c:v>
                </c:pt>
                <c:pt idx="15">
                  <c:v>2358</c:v>
                </c:pt>
                <c:pt idx="16">
                  <c:v>3216</c:v>
                </c:pt>
                <c:pt idx="17">
                  <c:v>3567</c:v>
                </c:pt>
                <c:pt idx="18">
                  <c:v>3596</c:v>
                </c:pt>
                <c:pt idx="19" formatCode="General">
                  <c:v>44909</c:v>
                </c:pt>
                <c:pt idx="20">
                  <c:v>207</c:v>
                </c:pt>
                <c:pt idx="21">
                  <c:v>4800.6842105263158</c:v>
                </c:pt>
              </c:numCache>
            </c:numRef>
          </c:val>
        </c:ser>
        <c:ser>
          <c:idx val="2"/>
          <c:order val="2"/>
          <c:tx>
            <c:strRef>
              <c:f>'kas 19'!$E$1</c:f>
              <c:strCache>
                <c:ptCount val="1"/>
                <c:pt idx="0">
                  <c:v>2016</c:v>
                </c:pt>
              </c:strCache>
            </c:strRef>
          </c:tx>
          <c:cat>
            <c:strRef>
              <c:f>'kas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'kas 19'!$E$2:$E$23</c:f>
              <c:numCache>
                <c:formatCode>#,##0</c:formatCode>
                <c:ptCount val="22"/>
                <c:pt idx="0">
                  <c:v>2839</c:v>
                </c:pt>
                <c:pt idx="1">
                  <c:v>1307</c:v>
                </c:pt>
                <c:pt idx="2" formatCode="General">
                  <c:v>334</c:v>
                </c:pt>
                <c:pt idx="3">
                  <c:v>3263</c:v>
                </c:pt>
                <c:pt idx="4">
                  <c:v>3237</c:v>
                </c:pt>
                <c:pt idx="5">
                  <c:v>3206</c:v>
                </c:pt>
                <c:pt idx="6" formatCode="General">
                  <c:v>12609</c:v>
                </c:pt>
                <c:pt idx="7">
                  <c:v>6309</c:v>
                </c:pt>
                <c:pt idx="8">
                  <c:v>2836</c:v>
                </c:pt>
                <c:pt idx="9" formatCode="General">
                  <c:v>522</c:v>
                </c:pt>
                <c:pt idx="10">
                  <c:v>1008</c:v>
                </c:pt>
                <c:pt idx="11">
                  <c:v>3358</c:v>
                </c:pt>
                <c:pt idx="12">
                  <c:v>1636</c:v>
                </c:pt>
                <c:pt idx="13">
                  <c:v>2628</c:v>
                </c:pt>
                <c:pt idx="14">
                  <c:v>1563</c:v>
                </c:pt>
                <c:pt idx="15">
                  <c:v>2218</c:v>
                </c:pt>
                <c:pt idx="16">
                  <c:v>3122</c:v>
                </c:pt>
                <c:pt idx="17">
                  <c:v>3753</c:v>
                </c:pt>
                <c:pt idx="18">
                  <c:v>3844</c:v>
                </c:pt>
                <c:pt idx="19">
                  <c:v>12609</c:v>
                </c:pt>
                <c:pt idx="20">
                  <c:v>334</c:v>
                </c:pt>
                <c:pt idx="21">
                  <c:v>3136.421052631581</c:v>
                </c:pt>
              </c:numCache>
            </c:numRef>
          </c:val>
        </c:ser>
        <c:ser>
          <c:idx val="3"/>
          <c:order val="3"/>
          <c:tx>
            <c:strRef>
              <c:f>'kas 19'!$F$1</c:f>
              <c:strCache>
                <c:ptCount val="1"/>
                <c:pt idx="0">
                  <c:v>RATA-RATA</c:v>
                </c:pt>
              </c:strCache>
            </c:strRef>
          </c:tx>
          <c:cat>
            <c:strRef>
              <c:f>'kas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'kas 19'!$F$2:$F$23</c:f>
              <c:numCache>
                <c:formatCode>#,##0</c:formatCode>
                <c:ptCount val="22"/>
                <c:pt idx="0">
                  <c:v>2083.3333333333362</c:v>
                </c:pt>
                <c:pt idx="1">
                  <c:v>1779</c:v>
                </c:pt>
                <c:pt idx="2">
                  <c:v>1871.6666666666667</c:v>
                </c:pt>
                <c:pt idx="3">
                  <c:v>2492.6666666666647</c:v>
                </c:pt>
                <c:pt idx="4">
                  <c:v>3432.6666666666647</c:v>
                </c:pt>
                <c:pt idx="5">
                  <c:v>2864.3333333333362</c:v>
                </c:pt>
                <c:pt idx="6">
                  <c:v>22213.333333333321</c:v>
                </c:pt>
                <c:pt idx="7">
                  <c:v>10215</c:v>
                </c:pt>
                <c:pt idx="8">
                  <c:v>2608.6666666666647</c:v>
                </c:pt>
                <c:pt idx="9">
                  <c:v>782.66666666666663</c:v>
                </c:pt>
                <c:pt idx="10">
                  <c:v>698</c:v>
                </c:pt>
                <c:pt idx="11">
                  <c:v>3172</c:v>
                </c:pt>
                <c:pt idx="12">
                  <c:v>1405.3333333333326</c:v>
                </c:pt>
                <c:pt idx="13">
                  <c:v>1826.3333333333326</c:v>
                </c:pt>
                <c:pt idx="14">
                  <c:v>1585</c:v>
                </c:pt>
                <c:pt idx="15">
                  <c:v>2644.6666666666647</c:v>
                </c:pt>
                <c:pt idx="16">
                  <c:v>2548.3333333333362</c:v>
                </c:pt>
                <c:pt idx="17">
                  <c:v>2551.3333333333362</c:v>
                </c:pt>
                <c:pt idx="18">
                  <c:v>3567.6666666666647</c:v>
                </c:pt>
                <c:pt idx="19">
                  <c:v>22213.333333333321</c:v>
                </c:pt>
                <c:pt idx="20">
                  <c:v>698</c:v>
                </c:pt>
                <c:pt idx="21">
                  <c:v>3702.2105263157896</c:v>
                </c:pt>
              </c:numCache>
            </c:numRef>
          </c:val>
        </c:ser>
        <c:gapWidth val="75"/>
        <c:overlap val="-25"/>
        <c:axId val="84018688"/>
        <c:axId val="84020224"/>
      </c:barChart>
      <c:catAx>
        <c:axId val="84018688"/>
        <c:scaling>
          <c:orientation val="minMax"/>
        </c:scaling>
        <c:axPos val="b"/>
        <c:majorTickMark val="none"/>
        <c:tickLblPos val="nextTo"/>
        <c:txPr>
          <a:bodyPr/>
          <a:lstStyle/>
          <a:p>
            <a:pPr>
              <a:defRPr i="1"/>
            </a:pPr>
            <a:endParaRPr lang="en-US"/>
          </a:p>
        </c:txPr>
        <c:crossAx val="84020224"/>
        <c:crosses val="autoZero"/>
        <c:auto val="1"/>
        <c:lblAlgn val="ctr"/>
        <c:lblOffset val="100"/>
      </c:catAx>
      <c:valAx>
        <c:axId val="84020224"/>
        <c:scaling>
          <c:orientation val="minMax"/>
        </c:scaling>
        <c:axPos val="l"/>
        <c:majorGridlines/>
        <c:numFmt formatCode="#,##0" sourceLinked="1"/>
        <c:majorTickMark val="none"/>
        <c:tickLblPos val="nextTo"/>
        <c:spPr>
          <a:ln w="9525">
            <a:noFill/>
          </a:ln>
        </c:spPr>
        <c:crossAx val="84018688"/>
        <c:crosses val="autoZero"/>
        <c:crossBetween val="between"/>
      </c:valAx>
    </c:plotArea>
    <c:legend>
      <c:legendPos val="b"/>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42"/>
  <c:chart>
    <c:title>
      <c:tx>
        <c:rich>
          <a:bodyPr/>
          <a:lstStyle/>
          <a:p>
            <a:pPr>
              <a:defRPr/>
            </a:pPr>
            <a:r>
              <a:rPr lang="en-US"/>
              <a:t>HARGA SAHAM</a:t>
            </a:r>
          </a:p>
        </c:rich>
      </c:tx>
      <c:layout/>
    </c:title>
    <c:plotArea>
      <c:layout/>
      <c:barChart>
        <c:barDir val="col"/>
        <c:grouping val="clustered"/>
        <c:ser>
          <c:idx val="0"/>
          <c:order val="0"/>
          <c:tx>
            <c:strRef>
              <c:f>'saham 19'!$C$1</c:f>
              <c:strCache>
                <c:ptCount val="1"/>
                <c:pt idx="0">
                  <c:v>2014</c:v>
                </c:pt>
              </c:strCache>
            </c:strRef>
          </c:tx>
          <c:cat>
            <c:strRef>
              <c:f>'saham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'saham 19'!$C$2:$C$23</c:f>
              <c:numCache>
                <c:formatCode>General</c:formatCode>
                <c:ptCount val="22"/>
                <c:pt idx="0" formatCode="#,##0">
                  <c:v>7525</c:v>
                </c:pt>
                <c:pt idx="1">
                  <c:v>850</c:v>
                </c:pt>
                <c:pt idx="2" formatCode="#,##0">
                  <c:v>22000</c:v>
                </c:pt>
                <c:pt idx="3" formatCode="#,##0">
                  <c:v>2800</c:v>
                </c:pt>
                <c:pt idx="4">
                  <c:v>850</c:v>
                </c:pt>
                <c:pt idx="5" formatCode="#,##0">
                  <c:v>1350</c:v>
                </c:pt>
                <c:pt idx="6" formatCode="#,##0">
                  <c:v>48650</c:v>
                </c:pt>
                <c:pt idx="7">
                  <c:v>350</c:v>
                </c:pt>
                <c:pt idx="8">
                  <c:v>125</c:v>
                </c:pt>
                <c:pt idx="9">
                  <c:v>120</c:v>
                </c:pt>
                <c:pt idx="10">
                  <c:v>140</c:v>
                </c:pt>
                <c:pt idx="11" formatCode="#,##0">
                  <c:v>3200</c:v>
                </c:pt>
                <c:pt idx="12">
                  <c:v>550</c:v>
                </c:pt>
                <c:pt idx="13">
                  <c:v>150</c:v>
                </c:pt>
                <c:pt idx="14">
                  <c:v>750</c:v>
                </c:pt>
                <c:pt idx="15" formatCode="#,##0">
                  <c:v>1210</c:v>
                </c:pt>
                <c:pt idx="16">
                  <c:v>950</c:v>
                </c:pt>
                <c:pt idx="17" formatCode="#,##0">
                  <c:v>122000</c:v>
                </c:pt>
                <c:pt idx="18" formatCode="#,##0">
                  <c:v>12800</c:v>
                </c:pt>
                <c:pt idx="19" formatCode="#,##0">
                  <c:v>122000</c:v>
                </c:pt>
                <c:pt idx="20" formatCode="#,##0">
                  <c:v>120</c:v>
                </c:pt>
                <c:pt idx="21" formatCode="#,##0">
                  <c:v>11914.210526315794</c:v>
                </c:pt>
              </c:numCache>
            </c:numRef>
          </c:val>
        </c:ser>
        <c:ser>
          <c:idx val="1"/>
          <c:order val="1"/>
          <c:tx>
            <c:strRef>
              <c:f>'saham 19'!$D$1</c:f>
              <c:strCache>
                <c:ptCount val="1"/>
                <c:pt idx="0">
                  <c:v>2015</c:v>
                </c:pt>
              </c:strCache>
            </c:strRef>
          </c:tx>
          <c:cat>
            <c:strRef>
              <c:f>'saham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'saham 19'!$D$2:$D$23</c:f>
              <c:numCache>
                <c:formatCode>General</c:formatCode>
                <c:ptCount val="22"/>
                <c:pt idx="0" formatCode="#,##0">
                  <c:v>75250</c:v>
                </c:pt>
                <c:pt idx="1">
                  <c:v>700</c:v>
                </c:pt>
                <c:pt idx="2" formatCode="#,##0">
                  <c:v>20000</c:v>
                </c:pt>
                <c:pt idx="3" formatCode="#,##0">
                  <c:v>3100</c:v>
                </c:pt>
                <c:pt idx="4">
                  <c:v>930</c:v>
                </c:pt>
                <c:pt idx="5" formatCode="#,##0">
                  <c:v>1140</c:v>
                </c:pt>
                <c:pt idx="6" formatCode="#,##0">
                  <c:v>49500</c:v>
                </c:pt>
                <c:pt idx="7">
                  <c:v>400</c:v>
                </c:pt>
                <c:pt idx="8">
                  <c:v>100</c:v>
                </c:pt>
                <c:pt idx="9">
                  <c:v>90</c:v>
                </c:pt>
                <c:pt idx="10">
                  <c:v>150</c:v>
                </c:pt>
                <c:pt idx="11" formatCode="#,##0">
                  <c:v>1700</c:v>
                </c:pt>
                <c:pt idx="12">
                  <c:v>425</c:v>
                </c:pt>
                <c:pt idx="13">
                  <c:v>190</c:v>
                </c:pt>
                <c:pt idx="14">
                  <c:v>800</c:v>
                </c:pt>
                <c:pt idx="15" formatCode="#,##0">
                  <c:v>1620</c:v>
                </c:pt>
                <c:pt idx="16" formatCode="#,##0">
                  <c:v>1100</c:v>
                </c:pt>
                <c:pt idx="17" formatCode="#,##0">
                  <c:v>120000</c:v>
                </c:pt>
                <c:pt idx="18" formatCode="#,##0">
                  <c:v>9200</c:v>
                </c:pt>
                <c:pt idx="19" formatCode="#,##0">
                  <c:v>120000</c:v>
                </c:pt>
                <c:pt idx="20" formatCode="#,##0">
                  <c:v>90</c:v>
                </c:pt>
                <c:pt idx="21" formatCode="#,##0">
                  <c:v>15073.421052631578</c:v>
                </c:pt>
              </c:numCache>
            </c:numRef>
          </c:val>
        </c:ser>
        <c:ser>
          <c:idx val="2"/>
          <c:order val="2"/>
          <c:tx>
            <c:strRef>
              <c:f>'saham 19'!$E$1</c:f>
              <c:strCache>
                <c:ptCount val="1"/>
                <c:pt idx="0">
                  <c:v>2016</c:v>
                </c:pt>
              </c:strCache>
            </c:strRef>
          </c:tx>
          <c:cat>
            <c:strRef>
              <c:f>'saham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'saham 19'!$E$2:$E$23</c:f>
              <c:numCache>
                <c:formatCode>#,##0</c:formatCode>
                <c:ptCount val="22"/>
                <c:pt idx="0">
                  <c:v>7640</c:v>
                </c:pt>
                <c:pt idx="1">
                  <c:v>1490</c:v>
                </c:pt>
                <c:pt idx="2">
                  <c:v>62000</c:v>
                </c:pt>
                <c:pt idx="3">
                  <c:v>5200</c:v>
                </c:pt>
                <c:pt idx="4">
                  <c:v>3550</c:v>
                </c:pt>
                <c:pt idx="5">
                  <c:v>4500</c:v>
                </c:pt>
                <c:pt idx="6">
                  <c:v>177000</c:v>
                </c:pt>
                <c:pt idx="7" formatCode="General">
                  <c:v>280</c:v>
                </c:pt>
                <c:pt idx="8" formatCode="General">
                  <c:v>110</c:v>
                </c:pt>
                <c:pt idx="9" formatCode="General">
                  <c:v>150</c:v>
                </c:pt>
                <c:pt idx="10" formatCode="General">
                  <c:v>250</c:v>
                </c:pt>
                <c:pt idx="11">
                  <c:v>2550</c:v>
                </c:pt>
                <c:pt idx="12" formatCode="General">
                  <c:v>360</c:v>
                </c:pt>
                <c:pt idx="13" formatCode="General">
                  <c:v>340</c:v>
                </c:pt>
                <c:pt idx="14" formatCode="General">
                  <c:v>580</c:v>
                </c:pt>
                <c:pt idx="15">
                  <c:v>1010</c:v>
                </c:pt>
                <c:pt idx="16">
                  <c:v>1720</c:v>
                </c:pt>
                <c:pt idx="17">
                  <c:v>111500</c:v>
                </c:pt>
                <c:pt idx="18">
                  <c:v>9950</c:v>
                </c:pt>
                <c:pt idx="19">
                  <c:v>177000</c:v>
                </c:pt>
                <c:pt idx="20">
                  <c:v>110</c:v>
                </c:pt>
                <c:pt idx="21">
                  <c:v>20535.789473684217</c:v>
                </c:pt>
              </c:numCache>
            </c:numRef>
          </c:val>
        </c:ser>
        <c:ser>
          <c:idx val="3"/>
          <c:order val="3"/>
          <c:tx>
            <c:strRef>
              <c:f>'saham 19'!$F$1</c:f>
              <c:strCache>
                <c:ptCount val="1"/>
                <c:pt idx="0">
                  <c:v>RATA-RATA</c:v>
                </c:pt>
              </c:strCache>
            </c:strRef>
          </c:tx>
          <c:cat>
            <c:strRef>
              <c:f>'saham 19'!$B$2:$B$23</c:f>
              <c:strCache>
                <c:ptCount val="22"/>
                <c:pt idx="0">
                  <c:v>BBCA</c:v>
                </c:pt>
                <c:pt idx="1">
                  <c:v>BNGA</c:v>
                </c:pt>
                <c:pt idx="2">
                  <c:v>BDMN</c:v>
                </c:pt>
                <c:pt idx="3">
                  <c:v>BAEK</c:v>
                </c:pt>
                <c:pt idx="4">
                  <c:v>BNII</c:v>
                </c:pt>
                <c:pt idx="5">
                  <c:v>BJBR</c:v>
                </c:pt>
                <c:pt idx="6">
                  <c:v>BMRI</c:v>
                </c:pt>
                <c:pt idx="7">
                  <c:v>MNC</c:v>
                </c:pt>
                <c:pt idx="8">
                  <c:v>BBNI</c:v>
                </c:pt>
                <c:pt idx="9">
                  <c:v>NISP</c:v>
                </c:pt>
                <c:pt idx="10">
                  <c:v>BBNP</c:v>
                </c:pt>
                <c:pt idx="11">
                  <c:v>BSWD</c:v>
                </c:pt>
                <c:pt idx="12">
                  <c:v>PNBN</c:v>
                </c:pt>
                <c:pt idx="13">
                  <c:v>BJTM</c:v>
                </c:pt>
                <c:pt idx="14">
                  <c:v>QNB</c:v>
                </c:pt>
                <c:pt idx="15">
                  <c:v>BBRI</c:v>
                </c:pt>
                <c:pt idx="16">
                  <c:v>AGRO</c:v>
                </c:pt>
                <c:pt idx="17">
                  <c:v>BBTN</c:v>
                </c:pt>
                <c:pt idx="18">
                  <c:v>BTPN</c:v>
                </c:pt>
                <c:pt idx="19">
                  <c:v>Maksimum</c:v>
                </c:pt>
                <c:pt idx="20">
                  <c:v>Minimum</c:v>
                </c:pt>
                <c:pt idx="21">
                  <c:v>Rata-rata</c:v>
                </c:pt>
              </c:strCache>
            </c:strRef>
          </c:cat>
          <c:val>
            <c:numRef>
              <c:f>'saham 19'!$F$2:$F$23</c:f>
              <c:numCache>
                <c:formatCode>#,##0</c:formatCode>
                <c:ptCount val="22"/>
                <c:pt idx="0">
                  <c:v>30138.333333333321</c:v>
                </c:pt>
                <c:pt idx="1">
                  <c:v>1013.3333333333335</c:v>
                </c:pt>
                <c:pt idx="2">
                  <c:v>34666.66666666665</c:v>
                </c:pt>
                <c:pt idx="3">
                  <c:v>3700</c:v>
                </c:pt>
                <c:pt idx="4">
                  <c:v>1776.6666666666667</c:v>
                </c:pt>
                <c:pt idx="5">
                  <c:v>2330</c:v>
                </c:pt>
                <c:pt idx="6">
                  <c:v>91716.666666666672</c:v>
                </c:pt>
                <c:pt idx="7">
                  <c:v>343.33333333333331</c:v>
                </c:pt>
                <c:pt idx="8">
                  <c:v>111.66666666666667</c:v>
                </c:pt>
                <c:pt idx="9">
                  <c:v>120</c:v>
                </c:pt>
                <c:pt idx="10">
                  <c:v>180</c:v>
                </c:pt>
                <c:pt idx="11">
                  <c:v>2483.3333333333362</c:v>
                </c:pt>
                <c:pt idx="12">
                  <c:v>445</c:v>
                </c:pt>
                <c:pt idx="13">
                  <c:v>226.6666666666666</c:v>
                </c:pt>
                <c:pt idx="14">
                  <c:v>710</c:v>
                </c:pt>
                <c:pt idx="15">
                  <c:v>1280</c:v>
                </c:pt>
                <c:pt idx="16">
                  <c:v>1256.6666666666667</c:v>
                </c:pt>
                <c:pt idx="17">
                  <c:v>117833.33333333333</c:v>
                </c:pt>
                <c:pt idx="18">
                  <c:v>10650</c:v>
                </c:pt>
                <c:pt idx="19">
                  <c:v>117833.33333333333</c:v>
                </c:pt>
                <c:pt idx="20">
                  <c:v>111.66666666666667</c:v>
                </c:pt>
                <c:pt idx="21">
                  <c:v>15841.140350877196</c:v>
                </c:pt>
              </c:numCache>
            </c:numRef>
          </c:val>
        </c:ser>
        <c:gapWidth val="75"/>
        <c:overlap val="-25"/>
        <c:axId val="84081280"/>
        <c:axId val="84087168"/>
      </c:barChart>
      <c:catAx>
        <c:axId val="84081280"/>
        <c:scaling>
          <c:orientation val="minMax"/>
        </c:scaling>
        <c:axPos val="b"/>
        <c:majorTickMark val="none"/>
        <c:tickLblPos val="nextTo"/>
        <c:txPr>
          <a:bodyPr/>
          <a:lstStyle/>
          <a:p>
            <a:pPr>
              <a:defRPr i="1"/>
            </a:pPr>
            <a:endParaRPr lang="en-US"/>
          </a:p>
        </c:txPr>
        <c:crossAx val="84087168"/>
        <c:crosses val="autoZero"/>
        <c:auto val="1"/>
        <c:lblAlgn val="ctr"/>
        <c:lblOffset val="100"/>
      </c:catAx>
      <c:valAx>
        <c:axId val="84087168"/>
        <c:scaling>
          <c:orientation val="minMax"/>
        </c:scaling>
        <c:axPos val="l"/>
        <c:majorGridlines/>
        <c:numFmt formatCode="#,##0" sourceLinked="1"/>
        <c:majorTickMark val="none"/>
        <c:tickLblPos val="nextTo"/>
        <c:spPr>
          <a:ln w="9525">
            <a:noFill/>
          </a:ln>
        </c:spPr>
        <c:crossAx val="84081280"/>
        <c:crosses val="autoZero"/>
        <c:crossBetween val="between"/>
      </c:valAx>
    </c:plotArea>
    <c:legend>
      <c:legendPos val="b"/>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759C-98D9-4267-99B0-7E636B4CB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18</Pages>
  <Words>3087</Words>
  <Characters>17600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132</cp:revision>
  <cp:lastPrinted>2018-09-03T03:05:00Z</cp:lastPrinted>
  <dcterms:created xsi:type="dcterms:W3CDTF">2018-08-12T09:09:00Z</dcterms:created>
  <dcterms:modified xsi:type="dcterms:W3CDTF">2018-10-30T02:34:00Z</dcterms:modified>
</cp:coreProperties>
</file>